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629E" w14:textId="77777777" w:rsidR="00072911" w:rsidRDefault="00000000">
      <w:pPr>
        <w:spacing w:after="0"/>
        <w:ind w:left="284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311D3C" wp14:editId="0C3B4A3C">
            <wp:simplePos x="0" y="0"/>
            <wp:positionH relativeFrom="column">
              <wp:posOffset>1807221</wp:posOffset>
            </wp:positionH>
            <wp:positionV relativeFrom="paragraph">
              <wp:posOffset>-96048</wp:posOffset>
            </wp:positionV>
            <wp:extent cx="869089" cy="622029"/>
            <wp:effectExtent l="0" t="0" r="0" b="0"/>
            <wp:wrapSquare wrapText="bothSides"/>
            <wp:docPr id="383" name="Picture 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089" cy="622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Petanque</w:t>
      </w:r>
    </w:p>
    <w:p w14:paraId="21D32ED7" w14:textId="77777777" w:rsidR="00072911" w:rsidRDefault="00000000">
      <w:pPr>
        <w:spacing w:after="1792"/>
        <w:ind w:left="2846"/>
        <w:jc w:val="center"/>
      </w:pPr>
      <w:r>
        <w:rPr>
          <w:sz w:val="40"/>
        </w:rPr>
        <w:t>Wellington</w:t>
      </w:r>
      <w:r>
        <w:rPr>
          <w:noProof/>
        </w:rPr>
        <w:drawing>
          <wp:inline distT="0" distB="0" distL="0" distR="0" wp14:anchorId="599BA58E" wp14:editId="432B168C">
            <wp:extent cx="4574" cy="4574"/>
            <wp:effectExtent l="0" t="0" r="0" b="0"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AB79" w14:textId="77777777" w:rsidR="00072911" w:rsidRDefault="00000000">
      <w:pPr>
        <w:spacing w:after="58"/>
        <w:ind w:left="966"/>
      </w:pPr>
      <w:r>
        <w:rPr>
          <w:sz w:val="48"/>
        </w:rPr>
        <w:t>Financial Statements 1.5.23 - 30.4.24</w:t>
      </w:r>
    </w:p>
    <w:p w14:paraId="709711BA" w14:textId="77777777" w:rsidR="00072911" w:rsidRDefault="00000000">
      <w:pPr>
        <w:spacing w:after="0"/>
        <w:ind w:right="14"/>
        <w:jc w:val="center"/>
      </w:pPr>
      <w:r>
        <w:rPr>
          <w:sz w:val="36"/>
        </w:rPr>
        <w:t>Wellington Petanque Association Inc</w:t>
      </w:r>
    </w:p>
    <w:p w14:paraId="6E90056D" w14:textId="77777777" w:rsidR="00072911" w:rsidRDefault="00072911">
      <w:pPr>
        <w:sectPr w:rsidR="00072911">
          <w:headerReference w:type="even" r:id="rId9"/>
          <w:headerReference w:type="default" r:id="rId10"/>
          <w:headerReference w:type="first" r:id="rId11"/>
          <w:pgSz w:w="11900" w:h="16840"/>
          <w:pgMar w:top="1440" w:right="1440" w:bottom="1440" w:left="1440" w:header="720" w:footer="720" w:gutter="0"/>
          <w:cols w:space="720"/>
          <w:titlePg/>
        </w:sectPr>
      </w:pPr>
    </w:p>
    <w:p w14:paraId="262D265A" w14:textId="77777777" w:rsidR="00072911" w:rsidRDefault="00000000">
      <w:pPr>
        <w:spacing w:after="100"/>
        <w:ind w:left="24" w:hanging="10"/>
      </w:pPr>
      <w:r>
        <w:rPr>
          <w:sz w:val="26"/>
        </w:rPr>
        <w:lastRenderedPageBreak/>
        <w:t>Entity Information</w:t>
      </w:r>
    </w:p>
    <w:p w14:paraId="2D2518FF" w14:textId="77777777" w:rsidR="00072911" w:rsidRDefault="00000000">
      <w:pPr>
        <w:spacing w:after="1158" w:line="265" w:lineRule="auto"/>
        <w:ind w:left="17" w:hanging="10"/>
      </w:pPr>
      <w:r>
        <w:rPr>
          <w:sz w:val="28"/>
        </w:rPr>
        <w:t>Legal Name of Entity:</w:t>
      </w:r>
    </w:p>
    <w:p w14:paraId="033CC15D" w14:textId="77777777" w:rsidR="00072911" w:rsidRDefault="00000000">
      <w:pPr>
        <w:spacing w:after="404" w:line="265" w:lineRule="auto"/>
        <w:ind w:left="17" w:hanging="10"/>
      </w:pPr>
      <w:r>
        <w:rPr>
          <w:sz w:val="28"/>
        </w:rPr>
        <w:t>Type of Entity:</w:t>
      </w:r>
    </w:p>
    <w:p w14:paraId="4CD2AE47" w14:textId="77777777" w:rsidR="00072911" w:rsidRDefault="00000000">
      <w:pPr>
        <w:spacing w:after="3" w:line="265" w:lineRule="auto"/>
        <w:ind w:left="17" w:hanging="10"/>
      </w:pPr>
      <w:r>
        <w:rPr>
          <w:sz w:val="28"/>
        </w:rPr>
        <w:t>Entity's Purpose:</w:t>
      </w:r>
    </w:p>
    <w:p w14:paraId="4974BB0D" w14:textId="77777777" w:rsidR="00072911" w:rsidRDefault="00000000">
      <w:pPr>
        <w:spacing w:after="45" w:line="265" w:lineRule="auto"/>
        <w:ind w:left="10" w:right="2349" w:hanging="10"/>
      </w:pPr>
      <w:r>
        <w:rPr>
          <w:sz w:val="24"/>
        </w:rPr>
        <w:t>Wellington Petanque Association Inc NZBN: 9429042916970</w:t>
      </w:r>
    </w:p>
    <w:p w14:paraId="1E38C9BA" w14:textId="77777777" w:rsidR="00072911" w:rsidRDefault="00000000">
      <w:pPr>
        <w:spacing w:after="463" w:line="265" w:lineRule="auto"/>
        <w:ind w:left="24" w:hanging="10"/>
      </w:pPr>
      <w:r>
        <w:rPr>
          <w:sz w:val="24"/>
        </w:rPr>
        <w:t>Incorporation Number 649779</w:t>
      </w:r>
    </w:p>
    <w:p w14:paraId="039F9C8C" w14:textId="77777777" w:rsidR="00072911" w:rsidRDefault="00000000">
      <w:pPr>
        <w:spacing w:after="45" w:line="265" w:lineRule="auto"/>
        <w:ind w:left="17" w:hanging="10"/>
      </w:pPr>
      <w:r>
        <w:rPr>
          <w:sz w:val="24"/>
        </w:rPr>
        <w:t>Not for profit</w:t>
      </w:r>
    </w:p>
    <w:p w14:paraId="1D454E46" w14:textId="77777777" w:rsidR="00072911" w:rsidRDefault="00072911">
      <w:pPr>
        <w:sectPr w:rsidR="00072911">
          <w:headerReference w:type="even" r:id="rId12"/>
          <w:headerReference w:type="default" r:id="rId13"/>
          <w:headerReference w:type="first" r:id="rId14"/>
          <w:pgSz w:w="11900" w:h="16840"/>
          <w:pgMar w:top="1440" w:right="1440" w:bottom="1440" w:left="886" w:header="720" w:footer="720" w:gutter="0"/>
          <w:cols w:num="2" w:space="720" w:equalWidth="0">
            <w:col w:w="3299" w:space="1096"/>
            <w:col w:w="5179"/>
          </w:cols>
          <w:titlePg/>
        </w:sectPr>
      </w:pPr>
    </w:p>
    <w:p w14:paraId="06D89BBD" w14:textId="1FF72DA9" w:rsidR="00072911" w:rsidRDefault="00000000">
      <w:pPr>
        <w:numPr>
          <w:ilvl w:val="0"/>
          <w:numId w:val="1"/>
        </w:numPr>
        <w:spacing w:after="178" w:line="265" w:lineRule="auto"/>
        <w:ind w:hanging="166"/>
      </w:pPr>
      <w:r>
        <w:rPr>
          <w:sz w:val="24"/>
        </w:rPr>
        <w:t>To promote and foster the growth of petanque in the Wellington Region, both as a recreational and compet</w:t>
      </w:r>
      <w:r w:rsidR="007C3236">
        <w:rPr>
          <w:sz w:val="24"/>
        </w:rPr>
        <w:t>i</w:t>
      </w:r>
      <w:r>
        <w:rPr>
          <w:sz w:val="24"/>
        </w:rPr>
        <w:t>tive sport.</w:t>
      </w:r>
    </w:p>
    <w:p w14:paraId="3EDB6000" w14:textId="77777777" w:rsidR="00072911" w:rsidRDefault="00000000">
      <w:pPr>
        <w:numPr>
          <w:ilvl w:val="0"/>
          <w:numId w:val="1"/>
        </w:numPr>
        <w:spacing w:after="434" w:line="265" w:lineRule="auto"/>
        <w:ind w:hanging="166"/>
      </w:pPr>
      <w:r>
        <w:rPr>
          <w:sz w:val="24"/>
        </w:rPr>
        <w:t>To act as the co-ordinating body for all the affiliated clubs.</w:t>
      </w:r>
    </w:p>
    <w:p w14:paraId="00FEBEA3" w14:textId="77777777" w:rsidR="00072911" w:rsidRDefault="00000000">
      <w:pPr>
        <w:pStyle w:val="Heading1"/>
        <w:ind w:left="17"/>
      </w:pPr>
      <w:r>
        <w:t>Entity Structure and Governance</w:t>
      </w:r>
    </w:p>
    <w:p w14:paraId="47E43680" w14:textId="77777777" w:rsidR="00072911" w:rsidRDefault="00000000">
      <w:pPr>
        <w:spacing w:after="495" w:line="265" w:lineRule="auto"/>
        <w:ind w:left="103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0CCA28" wp14:editId="70B43D71">
                <wp:simplePos x="0" y="0"/>
                <wp:positionH relativeFrom="page">
                  <wp:posOffset>535176</wp:posOffset>
                </wp:positionH>
                <wp:positionV relativeFrom="page">
                  <wp:posOffset>311014</wp:posOffset>
                </wp:positionV>
                <wp:extent cx="6408388" cy="13721"/>
                <wp:effectExtent l="0" t="0" r="0" b="0"/>
                <wp:wrapTopAndBottom/>
                <wp:docPr id="19898" name="Group 19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388" cy="13721"/>
                          <a:chOff x="0" y="0"/>
                          <a:chExt cx="6408388" cy="13721"/>
                        </a:xfrm>
                      </wpg:grpSpPr>
                      <wps:wsp>
                        <wps:cNvPr id="19897" name="Shape 19897"/>
                        <wps:cNvSpPr/>
                        <wps:spPr>
                          <a:xfrm>
                            <a:off x="0" y="0"/>
                            <a:ext cx="640838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388" h="13721">
                                <a:moveTo>
                                  <a:pt x="0" y="6861"/>
                                </a:moveTo>
                                <a:lnTo>
                                  <a:pt x="6408388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98" style="width:504.597pt;height:1.08041pt;position:absolute;mso-position-horizontal-relative:page;mso-position-horizontal:absolute;margin-left:42.1398pt;mso-position-vertical-relative:page;margin-top:24.4893pt;" coordsize="64083,137">
                <v:shape id="Shape 19897" style="position:absolute;width:64083;height:137;left:0;top:0;" coordsize="6408388,13721" path="m0,6861l6408388,6861">
                  <v:stroke weight="1.0804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A5FAE1" wp14:editId="73967A0E">
                <wp:simplePos x="0" y="0"/>
                <wp:positionH relativeFrom="page">
                  <wp:posOffset>535176</wp:posOffset>
                </wp:positionH>
                <wp:positionV relativeFrom="page">
                  <wp:posOffset>681487</wp:posOffset>
                </wp:positionV>
                <wp:extent cx="6408388" cy="13721"/>
                <wp:effectExtent l="0" t="0" r="0" b="0"/>
                <wp:wrapTopAndBottom/>
                <wp:docPr id="19900" name="Group 19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388" cy="13721"/>
                          <a:chOff x="0" y="0"/>
                          <a:chExt cx="6408388" cy="13721"/>
                        </a:xfrm>
                      </wpg:grpSpPr>
                      <wps:wsp>
                        <wps:cNvPr id="19899" name="Shape 19899"/>
                        <wps:cNvSpPr/>
                        <wps:spPr>
                          <a:xfrm>
                            <a:off x="0" y="0"/>
                            <a:ext cx="640838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388" h="13721">
                                <a:moveTo>
                                  <a:pt x="0" y="6861"/>
                                </a:moveTo>
                                <a:lnTo>
                                  <a:pt x="6408388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00" style="width:504.597pt;height:1.08041pt;position:absolute;mso-position-horizontal-relative:page;mso-position-horizontal:absolute;margin-left:42.1398pt;mso-position-vertical-relative:page;margin-top:53.6604pt;" coordsize="64083,137">
                <v:shape id="Shape 19899" style="position:absolute;width:64083;height:137;left:0;top:0;" coordsize="6408388,13721" path="m0,6861l6408388,6861">
                  <v:stroke weight="1.0804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The Wellington Petanque Association is governed by three officers and the delegates of the affiliated clubs. The three officers and the club delegates have voting rights.</w:t>
      </w:r>
    </w:p>
    <w:p w14:paraId="190BAAB0" w14:textId="77777777" w:rsidR="00072911" w:rsidRDefault="00000000">
      <w:pPr>
        <w:pStyle w:val="Heading1"/>
        <w:ind w:left="17"/>
      </w:pPr>
      <w:r>
        <w:t>Office Holders</w:t>
      </w:r>
    </w:p>
    <w:p w14:paraId="6F9FED3D" w14:textId="77777777" w:rsidR="00072911" w:rsidRDefault="00000000">
      <w:pPr>
        <w:spacing w:after="57"/>
        <w:ind w:left="1025" w:hanging="10"/>
      </w:pPr>
      <w:r>
        <w:rPr>
          <w:sz w:val="26"/>
        </w:rPr>
        <w:t>Kevin McFadgen (President)</w:t>
      </w:r>
    </w:p>
    <w:p w14:paraId="655D2C0D" w14:textId="77777777" w:rsidR="00072911" w:rsidRDefault="00000000">
      <w:pPr>
        <w:spacing w:after="49"/>
        <w:ind w:left="1025" w:hanging="10"/>
      </w:pPr>
      <w:r>
        <w:rPr>
          <w:sz w:val="26"/>
        </w:rPr>
        <w:t>Simon Grant (Secretary)</w:t>
      </w:r>
    </w:p>
    <w:p w14:paraId="426FE855" w14:textId="77777777" w:rsidR="00072911" w:rsidRDefault="00000000">
      <w:pPr>
        <w:spacing w:after="435" w:line="265" w:lineRule="auto"/>
        <w:ind w:left="1032" w:hanging="10"/>
      </w:pPr>
      <w:r>
        <w:rPr>
          <w:sz w:val="24"/>
        </w:rPr>
        <w:t>Brian Smith (Treasurer)</w:t>
      </w:r>
    </w:p>
    <w:p w14:paraId="5A30D726" w14:textId="77777777" w:rsidR="00072911" w:rsidRDefault="00000000">
      <w:pPr>
        <w:pStyle w:val="Heading1"/>
        <w:ind w:left="17"/>
      </w:pPr>
      <w:r>
        <w:t>Affiliated Clubs</w:t>
      </w:r>
    </w:p>
    <w:p w14:paraId="1EBAB794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Hatatai Petanque Club</w:t>
      </w:r>
    </w:p>
    <w:p w14:paraId="7C217C62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Horowhenua Petanque Club</w:t>
      </w:r>
    </w:p>
    <w:p w14:paraId="2BADB0B7" w14:textId="77777777" w:rsidR="00072911" w:rsidRDefault="00000000">
      <w:pPr>
        <w:spacing w:after="46"/>
        <w:ind w:left="1025" w:hanging="10"/>
      </w:pPr>
      <w:r>
        <w:rPr>
          <w:sz w:val="26"/>
        </w:rPr>
        <w:t>Kapiti Petanque Club</w:t>
      </w:r>
    </w:p>
    <w:p w14:paraId="416132B9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Manawatu Petanque Club</w:t>
      </w:r>
    </w:p>
    <w:p w14:paraId="48E3BFAB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Masterton Petanque Club</w:t>
      </w:r>
    </w:p>
    <w:p w14:paraId="643CE281" w14:textId="77777777" w:rsidR="00072911" w:rsidRDefault="00000000">
      <w:pPr>
        <w:spacing w:after="54"/>
        <w:ind w:left="1025" w:hanging="10"/>
      </w:pPr>
      <w:r>
        <w:rPr>
          <w:sz w:val="26"/>
        </w:rPr>
        <w:t>Naenae Petanque Club</w:t>
      </w:r>
    </w:p>
    <w:p w14:paraId="0ECA5179" w14:textId="77777777" w:rsidR="00072911" w:rsidRDefault="00000000">
      <w:pPr>
        <w:spacing w:after="49"/>
        <w:ind w:left="1025" w:hanging="10"/>
      </w:pPr>
      <w:r>
        <w:rPr>
          <w:sz w:val="26"/>
        </w:rPr>
        <w:t>Otaki Petanque Club</w:t>
      </w:r>
    </w:p>
    <w:p w14:paraId="02A443EF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Silverstream Petanque Club</w:t>
      </w:r>
    </w:p>
    <w:p w14:paraId="72CEEB68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Upper Hutt Petanque Club</w:t>
      </w:r>
    </w:p>
    <w:p w14:paraId="0729EED8" w14:textId="77777777" w:rsidR="00072911" w:rsidRDefault="00000000">
      <w:pPr>
        <w:spacing w:after="421" w:line="265" w:lineRule="auto"/>
        <w:ind w:left="1032" w:hanging="10"/>
      </w:pPr>
      <w:r>
        <w:rPr>
          <w:sz w:val="24"/>
        </w:rPr>
        <w:t>Whanganui East Petanque Club</w:t>
      </w:r>
    </w:p>
    <w:p w14:paraId="6EBC9AD3" w14:textId="77777777" w:rsidR="00072911" w:rsidRDefault="00000000">
      <w:pPr>
        <w:pStyle w:val="Heading1"/>
        <w:ind w:left="17"/>
      </w:pPr>
      <w:r>
        <w:t>Main Sources of the Entity's Cash and Resources</w:t>
      </w:r>
    </w:p>
    <w:p w14:paraId="548C7FFF" w14:textId="77777777" w:rsidR="00072911" w:rsidRDefault="00000000">
      <w:pPr>
        <w:spacing w:after="45" w:line="265" w:lineRule="auto"/>
        <w:ind w:left="1032" w:hanging="10"/>
      </w:pPr>
      <w:r>
        <w:rPr>
          <w:sz w:val="24"/>
        </w:rPr>
        <w:t>Include: Affiliation fees and tournament entry fees</w:t>
      </w:r>
    </w:p>
    <w:p w14:paraId="2D17307B" w14:textId="77777777" w:rsidR="00072911" w:rsidRDefault="00000000">
      <w:pPr>
        <w:spacing w:after="0"/>
        <w:ind w:left="17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D54FA3" wp14:editId="085D176E">
                <wp:simplePos x="0" y="0"/>
                <wp:positionH relativeFrom="page">
                  <wp:posOffset>928553</wp:posOffset>
                </wp:positionH>
                <wp:positionV relativeFrom="page">
                  <wp:posOffset>686061</wp:posOffset>
                </wp:positionV>
                <wp:extent cx="5653652" cy="13721"/>
                <wp:effectExtent l="0" t="0" r="0" b="0"/>
                <wp:wrapTopAndBottom/>
                <wp:docPr id="19902" name="Group 19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652" cy="13721"/>
                          <a:chOff x="0" y="0"/>
                          <a:chExt cx="5653652" cy="13721"/>
                        </a:xfrm>
                      </wpg:grpSpPr>
                      <wps:wsp>
                        <wps:cNvPr id="19901" name="Shape 19901"/>
                        <wps:cNvSpPr/>
                        <wps:spPr>
                          <a:xfrm>
                            <a:off x="0" y="0"/>
                            <a:ext cx="5653652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3652" h="13721">
                                <a:moveTo>
                                  <a:pt x="0" y="6861"/>
                                </a:moveTo>
                                <a:lnTo>
                                  <a:pt x="5653652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02" style="width:445.169pt;height:1.08041pt;position:absolute;mso-position-horizontal-relative:page;mso-position-horizontal:absolute;margin-left:73.1144pt;mso-position-vertical-relative:page;margin-top:54.0205pt;" coordsize="56536,137">
                <v:shape id="Shape 19901" style="position:absolute;width:56536;height:137;left:0;top:0;" coordsize="5653652,13721" path="m0,6861l5653652,6861">
                  <v:stroke weight="1.0804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2"/>
        </w:rPr>
        <w:t>Statement of Financial Performance 1.5.23 - 30.4.24</w:t>
      </w:r>
    </w:p>
    <w:tbl>
      <w:tblPr>
        <w:tblStyle w:val="TableGrid"/>
        <w:tblW w:w="8925" w:type="dxa"/>
        <w:tblInd w:w="562" w:type="dxa"/>
        <w:tblCellMar>
          <w:top w:w="66" w:type="dxa"/>
          <w:bottom w:w="29" w:type="dxa"/>
          <w:right w:w="101" w:type="dxa"/>
        </w:tblCellMar>
        <w:tblLook w:val="04A0" w:firstRow="1" w:lastRow="0" w:firstColumn="1" w:lastColumn="0" w:noHBand="0" w:noVBand="1"/>
      </w:tblPr>
      <w:tblGrid>
        <w:gridCol w:w="316"/>
        <w:gridCol w:w="3296"/>
        <w:gridCol w:w="580"/>
        <w:gridCol w:w="963"/>
        <w:gridCol w:w="1482"/>
        <w:gridCol w:w="899"/>
        <w:gridCol w:w="49"/>
        <w:gridCol w:w="1015"/>
        <w:gridCol w:w="325"/>
      </w:tblGrid>
      <w:tr w:rsidR="00072911" w14:paraId="591CA47C" w14:textId="77777777">
        <w:trPr>
          <w:gridBefore w:val="1"/>
          <w:gridAfter w:val="1"/>
          <w:wBefore w:w="497" w:type="dxa"/>
          <w:wAfter w:w="512" w:type="dxa"/>
          <w:trHeight w:val="384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BA62A" w14:textId="77777777" w:rsidR="00072911" w:rsidRDefault="00072911"/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27E09" w14:textId="77777777" w:rsidR="00072911" w:rsidRDefault="00000000">
            <w:r>
              <w:rPr>
                <w:sz w:val="20"/>
              </w:rPr>
              <w:t>Note</w:t>
            </w:r>
          </w:p>
        </w:tc>
        <w:tc>
          <w:tcPr>
            <w:tcW w:w="474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A04F2" w14:textId="77777777" w:rsidR="00072911" w:rsidRDefault="00000000">
            <w:pPr>
              <w:tabs>
                <w:tab w:val="center" w:pos="929"/>
                <w:tab w:val="center" w:pos="3663"/>
              </w:tabs>
            </w:pPr>
            <w:r>
              <w:rPr>
                <w:sz w:val="24"/>
              </w:rPr>
              <w:tab/>
              <w:t>2023 - 24</w:t>
            </w:r>
            <w:r>
              <w:rPr>
                <w:sz w:val="24"/>
              </w:rPr>
              <w:tab/>
              <w:t>2022-23</w:t>
            </w:r>
          </w:p>
        </w:tc>
      </w:tr>
      <w:tr w:rsidR="00072911" w14:paraId="601C9CBA" w14:textId="77777777">
        <w:trPr>
          <w:gridBefore w:val="1"/>
          <w:gridAfter w:val="1"/>
          <w:wBefore w:w="497" w:type="dxa"/>
          <w:wAfter w:w="512" w:type="dxa"/>
          <w:trHeight w:val="6955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F0A87" w14:textId="77777777" w:rsidR="00072911" w:rsidRDefault="00000000">
            <w:pPr>
              <w:spacing w:after="34"/>
              <w:ind w:left="50"/>
            </w:pPr>
            <w:r>
              <w:rPr>
                <w:sz w:val="24"/>
              </w:rPr>
              <w:t>Operating Income</w:t>
            </w:r>
          </w:p>
          <w:p w14:paraId="19A3C2F3" w14:textId="38AFB66B" w:rsidR="00072911" w:rsidRDefault="006C3AE8">
            <w:pPr>
              <w:spacing w:after="37"/>
              <w:ind w:left="43"/>
            </w:pPr>
            <w:r>
              <w:rPr>
                <w:sz w:val="20"/>
              </w:rPr>
              <w:t>Affiliation Fees</w:t>
            </w:r>
          </w:p>
          <w:p w14:paraId="3A7A98F4" w14:textId="77777777" w:rsidR="00072911" w:rsidRDefault="00000000">
            <w:pPr>
              <w:spacing w:after="82"/>
              <w:ind w:left="58"/>
            </w:pPr>
            <w:r>
              <w:rPr>
                <w:sz w:val="20"/>
              </w:rPr>
              <w:t>Interest</w:t>
            </w:r>
          </w:p>
          <w:p w14:paraId="0C4A96B8" w14:textId="77777777" w:rsidR="00072911" w:rsidRDefault="00000000">
            <w:pPr>
              <w:spacing w:after="63"/>
              <w:ind w:left="50"/>
            </w:pPr>
            <w:r>
              <w:t>Sundry Income</w:t>
            </w:r>
          </w:p>
          <w:p w14:paraId="2484CEA9" w14:textId="77777777" w:rsidR="00072911" w:rsidRDefault="00000000">
            <w:pPr>
              <w:spacing w:after="383"/>
              <w:ind w:left="43"/>
            </w:pPr>
            <w:r>
              <w:rPr>
                <w:sz w:val="24"/>
              </w:rPr>
              <w:t>Total Operating Income</w:t>
            </w:r>
          </w:p>
          <w:p w14:paraId="15F8FD9E" w14:textId="77777777" w:rsidR="00072911" w:rsidRDefault="00000000">
            <w:pPr>
              <w:spacing w:after="41"/>
              <w:ind w:left="50"/>
            </w:pPr>
            <w:r>
              <w:rPr>
                <w:sz w:val="24"/>
              </w:rPr>
              <w:t>Operating Expenses</w:t>
            </w:r>
          </w:p>
          <w:p w14:paraId="0C26502C" w14:textId="77777777" w:rsidR="00072911" w:rsidRDefault="00000000">
            <w:pPr>
              <w:spacing w:after="33"/>
              <w:ind w:left="58"/>
            </w:pPr>
            <w:r>
              <w:rPr>
                <w:sz w:val="20"/>
              </w:rPr>
              <w:t>Internet Fees</w:t>
            </w:r>
          </w:p>
          <w:p w14:paraId="34DE5D2F" w14:textId="77777777" w:rsidR="00072911" w:rsidRDefault="00000000">
            <w:pPr>
              <w:spacing w:after="35"/>
              <w:ind w:left="43"/>
            </w:pPr>
            <w:r>
              <w:rPr>
                <w:sz w:val="20"/>
              </w:rPr>
              <w:t>WPA Meeting Fees</w:t>
            </w:r>
          </w:p>
          <w:p w14:paraId="51A9AC90" w14:textId="77777777" w:rsidR="00072911" w:rsidRDefault="00000000">
            <w:pPr>
              <w:spacing w:after="65"/>
              <w:ind w:left="43"/>
            </w:pPr>
            <w:r>
              <w:rPr>
                <w:sz w:val="20"/>
              </w:rPr>
              <w:t>Tournament Director Workshops</w:t>
            </w:r>
          </w:p>
          <w:p w14:paraId="754DFE01" w14:textId="77777777" w:rsidR="00072911" w:rsidRDefault="00000000">
            <w:pPr>
              <w:spacing w:after="56"/>
              <w:ind w:left="50"/>
            </w:pPr>
            <w:r>
              <w:rPr>
                <w:sz w:val="20"/>
              </w:rPr>
              <w:t>Coaching Equipment</w:t>
            </w:r>
          </w:p>
          <w:p w14:paraId="4C166991" w14:textId="77777777" w:rsidR="00072911" w:rsidRDefault="00000000">
            <w:pPr>
              <w:spacing w:after="60"/>
              <w:ind w:left="58"/>
            </w:pPr>
            <w:r>
              <w:t>Sundry Expenses</w:t>
            </w:r>
          </w:p>
          <w:p w14:paraId="12DCCD99" w14:textId="77777777" w:rsidR="00072911" w:rsidRDefault="00000000">
            <w:pPr>
              <w:spacing w:after="386"/>
              <w:ind w:left="50"/>
            </w:pPr>
            <w:r>
              <w:rPr>
                <w:sz w:val="24"/>
              </w:rPr>
              <w:t>Total Operating Expenses</w:t>
            </w:r>
          </w:p>
          <w:p w14:paraId="3BC82BF7" w14:textId="77777777" w:rsidR="00072911" w:rsidRDefault="00000000">
            <w:pPr>
              <w:spacing w:after="29"/>
              <w:ind w:left="58"/>
            </w:pPr>
            <w:r>
              <w:rPr>
                <w:sz w:val="24"/>
              </w:rPr>
              <w:t>Representative Expenses</w:t>
            </w:r>
          </w:p>
          <w:p w14:paraId="094B8437" w14:textId="77777777" w:rsidR="00072911" w:rsidRDefault="00000000">
            <w:pPr>
              <w:spacing w:after="60"/>
              <w:ind w:left="58"/>
            </w:pPr>
            <w:r>
              <w:t>Coaching Expenses</w:t>
            </w:r>
          </w:p>
          <w:p w14:paraId="311BF185" w14:textId="77777777" w:rsidR="00072911" w:rsidRDefault="00000000">
            <w:pPr>
              <w:spacing w:after="39"/>
              <w:ind w:left="50"/>
            </w:pPr>
            <w:r>
              <w:rPr>
                <w:sz w:val="20"/>
              </w:rPr>
              <w:t>WPA Uniforms</w:t>
            </w:r>
          </w:p>
          <w:p w14:paraId="180D565B" w14:textId="77777777" w:rsidR="00072911" w:rsidRDefault="00000000">
            <w:pPr>
              <w:spacing w:after="63"/>
              <w:ind w:left="58"/>
            </w:pPr>
            <w:r>
              <w:t>Chanticleer Cup Expenses</w:t>
            </w:r>
          </w:p>
          <w:p w14:paraId="52B6AF22" w14:textId="77777777" w:rsidR="00072911" w:rsidRDefault="00000000">
            <w:pPr>
              <w:ind w:left="50"/>
            </w:pPr>
            <w:r>
              <w:rPr>
                <w:sz w:val="24"/>
              </w:rPr>
              <w:t>Total Representative Expenses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98F88" w14:textId="77777777" w:rsidR="00072911" w:rsidRDefault="00000000">
            <w:pPr>
              <w:spacing w:after="1799"/>
              <w:ind w:left="137"/>
            </w:pPr>
            <w:r>
              <w:t>2</w:t>
            </w:r>
          </w:p>
          <w:p w14:paraId="7DB4289F" w14:textId="77777777" w:rsidR="00072911" w:rsidRDefault="00000000">
            <w:pPr>
              <w:spacing w:after="373"/>
              <w:ind w:left="144"/>
            </w:pPr>
            <w:r>
              <w:t>3</w:t>
            </w:r>
          </w:p>
          <w:p w14:paraId="03876243" w14:textId="77777777" w:rsidR="00072911" w:rsidRDefault="00000000">
            <w:pPr>
              <w:ind w:left="137"/>
            </w:pPr>
            <w:r>
              <w:rPr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1599C" w14:textId="77777777" w:rsidR="00072911" w:rsidRDefault="00000000">
            <w:pPr>
              <w:spacing w:after="56"/>
              <w:ind w:left="79"/>
            </w:pPr>
            <w:r>
              <w:t>650.00</w:t>
            </w:r>
          </w:p>
          <w:p w14:paraId="2967BB7F" w14:textId="77777777" w:rsidR="00072911" w:rsidRDefault="00000000">
            <w:pPr>
              <w:spacing w:after="89"/>
              <w:ind w:left="14"/>
            </w:pPr>
            <w:r>
              <w:rPr>
                <w:sz w:val="20"/>
              </w:rPr>
              <w:t>1 ,183.21</w:t>
            </w:r>
          </w:p>
          <w:p w14:paraId="0B90BA80" w14:textId="77777777" w:rsidR="00072911" w:rsidRDefault="00000000">
            <w:pPr>
              <w:spacing w:after="1100"/>
              <w:ind w:left="187"/>
            </w:pPr>
            <w:r>
              <w:t>0.00</w:t>
            </w:r>
          </w:p>
          <w:p w14:paraId="4A4F7F4A" w14:textId="77777777" w:rsidR="00072911" w:rsidRDefault="00000000">
            <w:pPr>
              <w:spacing w:after="56"/>
              <w:ind w:left="130"/>
            </w:pPr>
            <w:r>
              <w:t>27.60</w:t>
            </w:r>
          </w:p>
          <w:p w14:paraId="66D31BF6" w14:textId="77777777" w:rsidR="00072911" w:rsidRDefault="00000000">
            <w:pPr>
              <w:spacing w:after="56"/>
              <w:ind w:left="79"/>
            </w:pPr>
            <w:r>
              <w:t>293.58</w:t>
            </w:r>
          </w:p>
          <w:p w14:paraId="4BE4A3A7" w14:textId="77777777" w:rsidR="00072911" w:rsidRDefault="00000000">
            <w:pPr>
              <w:spacing w:after="63"/>
              <w:ind w:left="187"/>
            </w:pPr>
            <w:r>
              <w:t>0.00</w:t>
            </w:r>
          </w:p>
          <w:p w14:paraId="1D671E1A" w14:textId="77777777" w:rsidR="00072911" w:rsidRDefault="00000000">
            <w:pPr>
              <w:spacing w:after="56"/>
              <w:ind w:left="94"/>
            </w:pPr>
            <w:r>
              <w:t>156.00</w:t>
            </w:r>
          </w:p>
          <w:p w14:paraId="17FA9C85" w14:textId="77777777" w:rsidR="00072911" w:rsidRDefault="00000000">
            <w:pPr>
              <w:spacing w:after="1100"/>
              <w:ind w:left="194"/>
            </w:pPr>
            <w:r>
              <w:t>3.00</w:t>
            </w:r>
          </w:p>
          <w:p w14:paraId="04536254" w14:textId="77777777" w:rsidR="00072911" w:rsidRDefault="00000000">
            <w:pPr>
              <w:spacing w:after="56"/>
              <w:ind w:left="86"/>
            </w:pPr>
            <w:r>
              <w:t>887.00</w:t>
            </w:r>
          </w:p>
          <w:p w14:paraId="0DEFD2FC" w14:textId="77777777" w:rsidR="00072911" w:rsidRDefault="00000000">
            <w:pPr>
              <w:spacing w:after="56"/>
              <w:ind w:left="86"/>
            </w:pPr>
            <w:r>
              <w:t>507.55</w:t>
            </w:r>
          </w:p>
          <w:p w14:paraId="447DD64D" w14:textId="77777777" w:rsidR="00072911" w:rsidRDefault="00000000">
            <w:pPr>
              <w:ind w:left="86"/>
            </w:pPr>
            <w:r>
              <w:t>622.00</w:t>
            </w:r>
          </w:p>
        </w:tc>
        <w:tc>
          <w:tcPr>
            <w:tcW w:w="1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A933020" w14:textId="77777777" w:rsidR="00072911" w:rsidRDefault="00000000">
            <w:pPr>
              <w:spacing w:after="2419"/>
              <w:ind w:left="50"/>
            </w:pPr>
            <w:r>
              <w:t>1 ,833.21</w:t>
            </w:r>
          </w:p>
          <w:p w14:paraId="6BAA0188" w14:textId="77777777" w:rsidR="00072911" w:rsidRDefault="00000000">
            <w:pPr>
              <w:spacing w:after="1765"/>
              <w:ind w:left="130"/>
            </w:pPr>
            <w:r>
              <w:rPr>
                <w:sz w:val="24"/>
              </w:rPr>
              <w:t>480.18</w:t>
            </w:r>
          </w:p>
          <w:p w14:paraId="7409AA4D" w14:textId="77777777" w:rsidR="00072911" w:rsidRDefault="00000000">
            <w:pPr>
              <w:ind w:left="58"/>
            </w:pPr>
            <w:r>
              <w:t>2,016.55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D73B64" w14:textId="77777777" w:rsidR="00072911" w:rsidRDefault="00000000">
            <w:pPr>
              <w:spacing w:after="56"/>
              <w:ind w:left="72"/>
            </w:pPr>
            <w:r>
              <w:t>694.00</w:t>
            </w:r>
          </w:p>
          <w:p w14:paraId="290E4911" w14:textId="77777777" w:rsidR="00072911" w:rsidRDefault="00000000">
            <w:pPr>
              <w:spacing w:after="89"/>
              <w:ind w:left="79"/>
            </w:pPr>
            <w:r>
              <w:rPr>
                <w:sz w:val="20"/>
              </w:rPr>
              <w:t>320.21</w:t>
            </w:r>
          </w:p>
          <w:p w14:paraId="2415CD92" w14:textId="77777777" w:rsidR="00072911" w:rsidRDefault="00000000">
            <w:pPr>
              <w:spacing w:after="1100"/>
              <w:ind w:left="86"/>
            </w:pPr>
            <w:r>
              <w:t>160.00</w:t>
            </w:r>
          </w:p>
          <w:p w14:paraId="737C1CF2" w14:textId="77777777" w:rsidR="00072911" w:rsidRDefault="00000000">
            <w:pPr>
              <w:spacing w:after="56"/>
              <w:ind w:left="130"/>
            </w:pPr>
            <w:r>
              <w:t>55.20</w:t>
            </w:r>
          </w:p>
          <w:p w14:paraId="7B6F77FB" w14:textId="77777777" w:rsidR="00072911" w:rsidRDefault="00000000">
            <w:pPr>
              <w:spacing w:after="89"/>
              <w:ind w:left="72"/>
            </w:pPr>
            <w:r>
              <w:rPr>
                <w:sz w:val="20"/>
              </w:rPr>
              <w:t>216.51</w:t>
            </w:r>
          </w:p>
          <w:p w14:paraId="7E5AD2FD" w14:textId="77777777" w:rsidR="00072911" w:rsidRDefault="00000000">
            <w:pPr>
              <w:spacing w:after="56"/>
              <w:ind w:left="72"/>
            </w:pPr>
            <w:r>
              <w:t>231.40</w:t>
            </w:r>
          </w:p>
          <w:p w14:paraId="7D5D2905" w14:textId="77777777" w:rsidR="00072911" w:rsidRDefault="00000000">
            <w:pPr>
              <w:spacing w:after="56"/>
              <w:ind w:left="180"/>
            </w:pPr>
            <w:r>
              <w:t>0.00</w:t>
            </w:r>
          </w:p>
          <w:p w14:paraId="79FBA16B" w14:textId="77777777" w:rsidR="00072911" w:rsidRDefault="00000000">
            <w:pPr>
              <w:ind w:left="130"/>
            </w:pPr>
            <w:r>
              <w:t>37.98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56C88C5" w14:textId="77777777" w:rsidR="00072911" w:rsidRDefault="00000000">
            <w:pPr>
              <w:spacing w:after="1787"/>
              <w:ind w:left="137"/>
            </w:pPr>
            <w:r>
              <w:rPr>
                <w:sz w:val="24"/>
              </w:rPr>
              <w:t>541.09</w:t>
            </w:r>
          </w:p>
          <w:p w14:paraId="6FC7D3FE" w14:textId="77777777" w:rsidR="00072911" w:rsidRDefault="00000000">
            <w:pPr>
              <w:ind w:left="58"/>
            </w:pPr>
            <w:r>
              <w:rPr>
                <w:sz w:val="24"/>
              </w:rPr>
              <w:t>1,032.40</w:t>
            </w:r>
          </w:p>
        </w:tc>
      </w:tr>
      <w:tr w:rsidR="00072911" w14:paraId="2C838B61" w14:textId="77777777">
        <w:trPr>
          <w:gridBefore w:val="1"/>
          <w:gridAfter w:val="1"/>
          <w:wBefore w:w="497" w:type="dxa"/>
          <w:wAfter w:w="512" w:type="dxa"/>
          <w:trHeight w:val="348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56350" w14:textId="77777777" w:rsidR="00072911" w:rsidRDefault="00000000">
            <w:pPr>
              <w:ind w:left="58"/>
            </w:pPr>
            <w:r>
              <w:rPr>
                <w:sz w:val="24"/>
              </w:rPr>
              <w:t>Operating Surplus I (Deficit)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FC26F" w14:textId="77777777" w:rsidR="00072911" w:rsidRDefault="00072911"/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31C60" w14:textId="77777777" w:rsidR="00072911" w:rsidRDefault="00072911"/>
        </w:tc>
        <w:tc>
          <w:tcPr>
            <w:tcW w:w="1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4790D" w14:textId="77777777" w:rsidR="00072911" w:rsidRDefault="00000000">
            <w:pPr>
              <w:ind w:left="79"/>
            </w:pPr>
            <w:r>
              <w:t>(663.52)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4A9F6" w14:textId="77777777" w:rsidR="00072911" w:rsidRDefault="00072911"/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90BB9" w14:textId="77777777" w:rsidR="00072911" w:rsidRDefault="00000000">
            <w:pPr>
              <w:ind w:left="72"/>
            </w:pPr>
            <w:r>
              <w:t>(399.28)</w:t>
            </w:r>
          </w:p>
        </w:tc>
      </w:tr>
      <w:tr w:rsidR="00072911" w14:paraId="26954E4D" w14:textId="77777777">
        <w:trPr>
          <w:gridBefore w:val="1"/>
          <w:gridAfter w:val="1"/>
          <w:wBefore w:w="497" w:type="dxa"/>
          <w:wAfter w:w="512" w:type="dxa"/>
          <w:trHeight w:val="5575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D86D38A" w14:textId="77777777" w:rsidR="00072911" w:rsidRDefault="00000000">
            <w:pPr>
              <w:spacing w:after="33"/>
              <w:ind w:left="50"/>
            </w:pPr>
            <w:r>
              <w:t>Tournament Income</w:t>
            </w:r>
          </w:p>
          <w:p w14:paraId="486E4407" w14:textId="77777777" w:rsidR="00072911" w:rsidRDefault="00000000">
            <w:pPr>
              <w:spacing w:after="37"/>
              <w:ind w:left="65"/>
            </w:pPr>
            <w:r>
              <w:t>Entry Fees</w:t>
            </w:r>
          </w:p>
          <w:p w14:paraId="493493CA" w14:textId="77777777" w:rsidR="00072911" w:rsidRDefault="00000000">
            <w:pPr>
              <w:spacing w:after="59"/>
              <w:ind w:left="58"/>
            </w:pPr>
            <w:r>
              <w:t>Sundry Income</w:t>
            </w:r>
          </w:p>
          <w:p w14:paraId="01167EA9" w14:textId="77777777" w:rsidR="00072911" w:rsidRDefault="00000000">
            <w:pPr>
              <w:spacing w:after="386"/>
              <w:ind w:left="58"/>
            </w:pPr>
            <w:r>
              <w:rPr>
                <w:sz w:val="24"/>
              </w:rPr>
              <w:t>Total Tournament Income</w:t>
            </w:r>
          </w:p>
          <w:p w14:paraId="5705B771" w14:textId="77777777" w:rsidR="00072911" w:rsidRDefault="00000000">
            <w:pPr>
              <w:spacing w:after="29"/>
              <w:ind w:left="58"/>
            </w:pPr>
            <w:r>
              <w:t>Tournament Expenses</w:t>
            </w:r>
          </w:p>
          <w:p w14:paraId="115B3DAD" w14:textId="77777777" w:rsidR="00072911" w:rsidRDefault="00000000">
            <w:pPr>
              <w:spacing w:line="315" w:lineRule="auto"/>
              <w:ind w:left="65" w:right="1822" w:hanging="7"/>
            </w:pPr>
            <w:r>
              <w:t>Trophies Engraving</w:t>
            </w:r>
          </w:p>
          <w:p w14:paraId="7459C9B2" w14:textId="77777777" w:rsidR="00072911" w:rsidRDefault="00000000">
            <w:pPr>
              <w:spacing w:after="63"/>
              <w:ind w:left="65"/>
            </w:pPr>
            <w:r>
              <w:t>Umpires</w:t>
            </w:r>
          </w:p>
          <w:p w14:paraId="339BA62E" w14:textId="77777777" w:rsidR="00072911" w:rsidRDefault="00000000">
            <w:pPr>
              <w:spacing w:after="135"/>
              <w:ind w:left="65"/>
            </w:pPr>
            <w:r>
              <w:rPr>
                <w:sz w:val="16"/>
              </w:rPr>
              <w:t>Scorers</w:t>
            </w:r>
          </w:p>
          <w:p w14:paraId="7542F791" w14:textId="77777777" w:rsidR="00072911" w:rsidRDefault="00000000">
            <w:pPr>
              <w:spacing w:after="59"/>
              <w:ind w:left="72"/>
            </w:pPr>
            <w:r>
              <w:t>Host Club</w:t>
            </w:r>
          </w:p>
          <w:p w14:paraId="2520731C" w14:textId="77777777" w:rsidR="00072911" w:rsidRDefault="00000000">
            <w:pPr>
              <w:spacing w:after="67"/>
              <w:ind w:left="65"/>
            </w:pPr>
            <w:r>
              <w:t>Championship Winners Shirts</w:t>
            </w:r>
          </w:p>
          <w:p w14:paraId="68ECAF58" w14:textId="77777777" w:rsidR="00072911" w:rsidRDefault="00000000">
            <w:pPr>
              <w:spacing w:after="59"/>
              <w:ind w:left="65"/>
            </w:pPr>
            <w:r>
              <w:t>Sundry Expenses</w:t>
            </w:r>
          </w:p>
          <w:p w14:paraId="5B0FA952" w14:textId="77777777" w:rsidR="00072911" w:rsidRDefault="00000000">
            <w:pPr>
              <w:ind w:left="65"/>
            </w:pPr>
            <w:r>
              <w:rPr>
                <w:sz w:val="24"/>
              </w:rPr>
              <w:t>Total Tournament Expenses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DF8D47" w14:textId="77777777" w:rsidR="00072911" w:rsidRDefault="00000000">
            <w:pPr>
              <w:spacing w:after="1427"/>
              <w:ind w:left="144"/>
            </w:pPr>
            <w:r>
              <w:rPr>
                <w:sz w:val="24"/>
              </w:rPr>
              <w:t>5</w:t>
            </w:r>
          </w:p>
          <w:p w14:paraId="553B9224" w14:textId="77777777" w:rsidR="00072911" w:rsidRDefault="00000000">
            <w:pPr>
              <w:spacing w:after="344"/>
              <w:ind w:left="144"/>
            </w:pPr>
            <w:r>
              <w:t>6</w:t>
            </w:r>
          </w:p>
          <w:p w14:paraId="69625581" w14:textId="77777777" w:rsidR="00072911" w:rsidRDefault="00000000">
            <w:pPr>
              <w:spacing w:after="94"/>
              <w:ind w:left="144"/>
            </w:pPr>
            <w:r>
              <w:rPr>
                <w:sz w:val="24"/>
              </w:rPr>
              <w:t>7</w:t>
            </w:r>
          </w:p>
          <w:p w14:paraId="7C773251" w14:textId="77777777" w:rsidR="00072911" w:rsidRDefault="00000000">
            <w:pPr>
              <w:spacing w:after="12"/>
              <w:ind w:left="151"/>
            </w:pPr>
            <w:r>
              <w:t>8</w:t>
            </w:r>
          </w:p>
          <w:p w14:paraId="03D24251" w14:textId="77777777" w:rsidR="00072911" w:rsidRDefault="00000000">
            <w:pPr>
              <w:spacing w:after="459"/>
              <w:ind w:left="151"/>
            </w:pPr>
            <w:r>
              <w:t>9</w:t>
            </w:r>
          </w:p>
          <w:p w14:paraId="3446DEB0" w14:textId="77777777" w:rsidR="00072911" w:rsidRDefault="00000000">
            <w:pPr>
              <w:ind w:left="108"/>
            </w:pPr>
            <w:r>
              <w:t>10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D9E7CC" w14:textId="77777777" w:rsidR="00072911" w:rsidRDefault="00000000">
            <w:pPr>
              <w:spacing w:after="56"/>
            </w:pPr>
            <w:r>
              <w:t>4,980.00</w:t>
            </w:r>
          </w:p>
          <w:p w14:paraId="4B9E3920" w14:textId="77777777" w:rsidR="00072911" w:rsidRDefault="00000000">
            <w:pPr>
              <w:spacing w:after="1107"/>
              <w:ind w:left="194"/>
            </w:pPr>
            <w:r>
              <w:t>0.00</w:t>
            </w:r>
          </w:p>
          <w:p w14:paraId="10026D6D" w14:textId="77777777" w:rsidR="00072911" w:rsidRDefault="00000000">
            <w:pPr>
              <w:spacing w:after="56"/>
              <w:ind w:left="14"/>
            </w:pPr>
            <w:r>
              <w:t>3,531.10</w:t>
            </w:r>
          </w:p>
          <w:p w14:paraId="482C982F" w14:textId="77777777" w:rsidR="00072911" w:rsidRDefault="00000000">
            <w:pPr>
              <w:spacing w:after="63"/>
              <w:ind w:left="86"/>
            </w:pPr>
            <w:r>
              <w:t>237.00</w:t>
            </w:r>
          </w:p>
          <w:p w14:paraId="71D715A4" w14:textId="77777777" w:rsidR="00072911" w:rsidRDefault="00000000">
            <w:pPr>
              <w:spacing w:after="56"/>
              <w:ind w:left="94"/>
            </w:pPr>
            <w:r>
              <w:t>358.50</w:t>
            </w:r>
          </w:p>
          <w:p w14:paraId="63663B39" w14:textId="77777777" w:rsidR="00072911" w:rsidRDefault="00000000">
            <w:pPr>
              <w:spacing w:after="56"/>
              <w:ind w:left="94"/>
            </w:pPr>
            <w:r>
              <w:t>360.00</w:t>
            </w:r>
          </w:p>
          <w:p w14:paraId="63FAE347" w14:textId="77777777" w:rsidR="00072911" w:rsidRDefault="00000000">
            <w:pPr>
              <w:spacing w:after="63"/>
              <w:ind w:left="29"/>
            </w:pPr>
            <w:r>
              <w:t>1,310.00</w:t>
            </w:r>
          </w:p>
          <w:p w14:paraId="2AEE1860" w14:textId="77777777" w:rsidR="00072911" w:rsidRDefault="00000000">
            <w:pPr>
              <w:spacing w:after="41"/>
              <w:ind w:left="86"/>
            </w:pPr>
            <w:r>
              <w:t>491.87</w:t>
            </w:r>
          </w:p>
          <w:p w14:paraId="0B29DED7" w14:textId="77777777" w:rsidR="00072911" w:rsidRDefault="00000000">
            <w:pPr>
              <w:ind w:left="144"/>
            </w:pPr>
            <w:r>
              <w:rPr>
                <w:sz w:val="20"/>
              </w:rPr>
              <w:t>40.00</w:t>
            </w:r>
          </w:p>
        </w:tc>
        <w:tc>
          <w:tcPr>
            <w:tcW w:w="1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05687EA" w14:textId="77777777" w:rsidR="00072911" w:rsidRDefault="00000000">
            <w:pPr>
              <w:spacing w:after="3174"/>
              <w:ind w:left="50"/>
            </w:pPr>
            <w:r>
              <w:t>4,980.00</w:t>
            </w:r>
          </w:p>
          <w:p w14:paraId="72A9037B" w14:textId="77777777" w:rsidR="00072911" w:rsidRDefault="00000000">
            <w:pPr>
              <w:ind w:left="65"/>
            </w:pPr>
            <w:r>
              <w:t>6,328.47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F77FF7" w14:textId="77777777" w:rsidR="00072911" w:rsidRDefault="00000000">
            <w:pPr>
              <w:spacing w:after="41"/>
            </w:pPr>
            <w:r>
              <w:t>5,425.00</w:t>
            </w:r>
          </w:p>
          <w:p w14:paraId="29F5115B" w14:textId="77777777" w:rsidR="00072911" w:rsidRDefault="00000000">
            <w:pPr>
              <w:spacing w:after="1148"/>
              <w:ind w:left="137"/>
            </w:pPr>
            <w:r>
              <w:rPr>
                <w:sz w:val="20"/>
              </w:rPr>
              <w:t>90.40</w:t>
            </w:r>
          </w:p>
          <w:p w14:paraId="39A795BE" w14:textId="77777777" w:rsidR="00072911" w:rsidRDefault="00000000">
            <w:pPr>
              <w:spacing w:after="63"/>
            </w:pPr>
            <w:r>
              <w:t>4,036.80</w:t>
            </w:r>
          </w:p>
          <w:p w14:paraId="6D287103" w14:textId="77777777" w:rsidR="00072911" w:rsidRDefault="00000000">
            <w:pPr>
              <w:spacing w:after="56"/>
              <w:ind w:left="94"/>
            </w:pPr>
            <w:r>
              <w:t>106.00</w:t>
            </w:r>
          </w:p>
          <w:p w14:paraId="43847BDF" w14:textId="77777777" w:rsidR="00072911" w:rsidRDefault="00000000">
            <w:pPr>
              <w:spacing w:after="63"/>
              <w:ind w:left="94"/>
            </w:pPr>
            <w:r>
              <w:t>169.20</w:t>
            </w:r>
          </w:p>
          <w:p w14:paraId="4C90F68C" w14:textId="77777777" w:rsidR="00072911" w:rsidRDefault="00000000">
            <w:pPr>
              <w:spacing w:after="56"/>
              <w:ind w:left="79"/>
            </w:pPr>
            <w:r>
              <w:t>210.00</w:t>
            </w:r>
          </w:p>
          <w:p w14:paraId="704F3F35" w14:textId="77777777" w:rsidR="00072911" w:rsidRDefault="00000000">
            <w:pPr>
              <w:spacing w:after="84"/>
              <w:ind w:left="22"/>
            </w:pPr>
            <w:proofErr w:type="gramStart"/>
            <w:r>
              <w:rPr>
                <w:sz w:val="20"/>
              </w:rPr>
              <w:t>1 ,</w:t>
            </w:r>
            <w:proofErr w:type="gramEnd"/>
            <w:r>
              <w:rPr>
                <w:sz w:val="20"/>
              </w:rPr>
              <w:t>080.oo</w:t>
            </w:r>
          </w:p>
          <w:p w14:paraId="2B38D91A" w14:textId="77777777" w:rsidR="00072911" w:rsidRDefault="00000000">
            <w:pPr>
              <w:spacing w:after="75"/>
              <w:ind w:left="86"/>
            </w:pPr>
            <w:r>
              <w:rPr>
                <w:sz w:val="20"/>
              </w:rPr>
              <w:t>545.11</w:t>
            </w:r>
          </w:p>
          <w:p w14:paraId="3EED963C" w14:textId="77777777" w:rsidR="00072911" w:rsidRDefault="00000000">
            <w:pPr>
              <w:ind w:left="79"/>
            </w:pPr>
            <w:r>
              <w:t>416.75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BA942D4" w14:textId="77777777" w:rsidR="00072911" w:rsidRDefault="00000000">
            <w:pPr>
              <w:spacing w:after="3196"/>
              <w:ind w:left="58"/>
            </w:pPr>
            <w:r>
              <w:t>5,515.40</w:t>
            </w:r>
          </w:p>
          <w:p w14:paraId="6775A058" w14:textId="77777777" w:rsidR="00072911" w:rsidRDefault="00000000">
            <w:pPr>
              <w:ind w:left="65"/>
            </w:pPr>
            <w:r>
              <w:t>6,563.86</w:t>
            </w:r>
          </w:p>
        </w:tc>
      </w:tr>
      <w:tr w:rsidR="00072911" w14:paraId="656571F0" w14:textId="77777777">
        <w:trPr>
          <w:gridBefore w:val="1"/>
          <w:gridAfter w:val="1"/>
          <w:wBefore w:w="497" w:type="dxa"/>
          <w:wAfter w:w="512" w:type="dxa"/>
          <w:trHeight w:val="350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E99CE4" w14:textId="77777777" w:rsidR="00072911" w:rsidRDefault="00000000">
            <w:pPr>
              <w:ind w:left="65"/>
            </w:pPr>
            <w:r>
              <w:rPr>
                <w:sz w:val="24"/>
              </w:rPr>
              <w:t>Tournament Surplus I (Deficit)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34A427" w14:textId="77777777" w:rsidR="00072911" w:rsidRDefault="00072911"/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8A5765" w14:textId="77777777" w:rsidR="00072911" w:rsidRDefault="00072911"/>
        </w:tc>
        <w:tc>
          <w:tcPr>
            <w:tcW w:w="1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76E65" w14:textId="77777777" w:rsidR="00072911" w:rsidRDefault="00000000">
            <w:r>
              <w:t>(1 ,348.47)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2F514" w14:textId="77777777" w:rsidR="00072911" w:rsidRDefault="00072911"/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0D8AE" w14:textId="77777777" w:rsidR="00072911" w:rsidRDefault="00000000">
            <w:r>
              <w:t>(1 ,048.46)</w:t>
            </w:r>
          </w:p>
        </w:tc>
      </w:tr>
      <w:tr w:rsidR="00072911" w14:paraId="07CF1824" w14:textId="77777777">
        <w:trPr>
          <w:gridBefore w:val="1"/>
          <w:gridAfter w:val="1"/>
          <w:wBefore w:w="497" w:type="dxa"/>
          <w:wAfter w:w="512" w:type="dxa"/>
          <w:trHeight w:val="346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0DF39" w14:textId="77777777" w:rsidR="00072911" w:rsidRDefault="00072911"/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08226" w14:textId="77777777" w:rsidR="00072911" w:rsidRDefault="00072911"/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DA9C6" w14:textId="77777777" w:rsidR="00072911" w:rsidRDefault="00072911"/>
        </w:tc>
        <w:tc>
          <w:tcPr>
            <w:tcW w:w="1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6CCBA" w14:textId="77777777" w:rsidR="00072911" w:rsidRDefault="00072911"/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8AD19" w14:textId="77777777" w:rsidR="00072911" w:rsidRDefault="00072911"/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57465" w14:textId="77777777" w:rsidR="00072911" w:rsidRDefault="00072911"/>
        </w:tc>
      </w:tr>
      <w:tr w:rsidR="00072911" w14:paraId="1E1C292D" w14:textId="77777777">
        <w:trPr>
          <w:gridBefore w:val="1"/>
          <w:gridAfter w:val="1"/>
          <w:wBefore w:w="497" w:type="dxa"/>
          <w:wAfter w:w="512" w:type="dxa"/>
          <w:trHeight w:val="353"/>
        </w:trPr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DE190" w14:textId="77777777" w:rsidR="00072911" w:rsidRDefault="00000000">
            <w:pPr>
              <w:ind w:left="72"/>
            </w:pPr>
            <w:r>
              <w:rPr>
                <w:sz w:val="24"/>
              </w:rPr>
              <w:lastRenderedPageBreak/>
              <w:t>Surplus I (Deficit)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32BE7" w14:textId="77777777" w:rsidR="00072911" w:rsidRDefault="00072911"/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8078D" w14:textId="77777777" w:rsidR="00072911" w:rsidRDefault="00072911"/>
        </w:tc>
        <w:tc>
          <w:tcPr>
            <w:tcW w:w="1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65C68" w14:textId="77777777" w:rsidR="00072911" w:rsidRDefault="00000000">
            <w:pPr>
              <w:ind w:left="7"/>
            </w:pPr>
            <w:r>
              <w:t>(2,011.99)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3AD64" w14:textId="77777777" w:rsidR="00072911" w:rsidRDefault="00072911"/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FA43B" w14:textId="77777777" w:rsidR="00072911" w:rsidRDefault="00000000">
            <w:r>
              <w:t>(1,447.74)</w:t>
            </w:r>
          </w:p>
        </w:tc>
      </w:tr>
      <w:tr w:rsidR="00072911" w14:paraId="0EC1C9EF" w14:textId="77777777">
        <w:tblPrEx>
          <w:tblCellMar>
            <w:top w:w="0" w:type="dxa"/>
            <w:bottom w:w="0" w:type="dxa"/>
            <w:right w:w="187" w:type="dxa"/>
          </w:tblCellMar>
        </w:tblPrEx>
        <w:trPr>
          <w:trHeight w:val="583"/>
        </w:trPr>
        <w:tc>
          <w:tcPr>
            <w:tcW w:w="83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647099" w14:textId="77777777" w:rsidR="00072911" w:rsidRDefault="00000000">
            <w:pPr>
              <w:jc w:val="right"/>
            </w:pPr>
            <w:r>
              <w:rPr>
                <w:sz w:val="34"/>
              </w:rPr>
              <w:t>Statement of Financial Position 1.5.24 - 30.4.24</w:t>
            </w:r>
          </w:p>
        </w:tc>
        <w:tc>
          <w:tcPr>
            <w:tcW w:w="15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081D6" w14:textId="77777777" w:rsidR="00072911" w:rsidRDefault="00072911"/>
        </w:tc>
      </w:tr>
      <w:tr w:rsidR="00072911" w14:paraId="0ED7322A" w14:textId="77777777">
        <w:tblPrEx>
          <w:tblCellMar>
            <w:top w:w="0" w:type="dxa"/>
            <w:bottom w:w="0" w:type="dxa"/>
            <w:right w:w="187" w:type="dxa"/>
          </w:tblCellMar>
        </w:tblPrEx>
        <w:trPr>
          <w:trHeight w:val="483"/>
        </w:trPr>
        <w:tc>
          <w:tcPr>
            <w:tcW w:w="83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6C8B79" w14:textId="77777777" w:rsidR="00072911" w:rsidRDefault="00000000">
            <w:pPr>
              <w:tabs>
                <w:tab w:val="center" w:pos="4272"/>
                <w:tab w:val="center" w:pos="5766"/>
              </w:tabs>
            </w:pPr>
            <w:r>
              <w:tab/>
              <w:t>Note</w:t>
            </w:r>
            <w:r>
              <w:tab/>
              <w:t>2023 - 24</w:t>
            </w:r>
          </w:p>
        </w:tc>
        <w:tc>
          <w:tcPr>
            <w:tcW w:w="15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2F7CE5" w14:textId="77777777" w:rsidR="00072911" w:rsidRDefault="00000000">
            <w:r>
              <w:rPr>
                <w:sz w:val="24"/>
              </w:rPr>
              <w:t>2022- 23</w:t>
            </w:r>
          </w:p>
        </w:tc>
      </w:tr>
    </w:tbl>
    <w:p w14:paraId="70AC27FB" w14:textId="77777777" w:rsidR="00072911" w:rsidRDefault="00000000">
      <w:pPr>
        <w:spacing w:after="1"/>
        <w:ind w:left="118" w:hanging="10"/>
      </w:pPr>
      <w:r>
        <w:rPr>
          <w:sz w:val="26"/>
        </w:rPr>
        <w:t>Association Funds</w:t>
      </w:r>
    </w:p>
    <w:tbl>
      <w:tblPr>
        <w:tblStyle w:val="TableGrid"/>
        <w:tblW w:w="9768" w:type="dxa"/>
        <w:tblInd w:w="101" w:type="dxa"/>
        <w:tblLook w:val="04A0" w:firstRow="1" w:lastRow="0" w:firstColumn="1" w:lastColumn="0" w:noHBand="0" w:noVBand="1"/>
      </w:tblPr>
      <w:tblGrid>
        <w:gridCol w:w="5295"/>
        <w:gridCol w:w="3018"/>
        <w:gridCol w:w="1455"/>
      </w:tblGrid>
      <w:tr w:rsidR="00072911" w14:paraId="347CCA7E" w14:textId="77777777">
        <w:trPr>
          <w:trHeight w:val="347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1786C744" w14:textId="77777777" w:rsidR="00072911" w:rsidRDefault="00000000">
            <w:r>
              <w:t>Accumulated Funds Brought Forward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28973194" w14:textId="77777777" w:rsidR="00072911" w:rsidRDefault="00000000">
            <w:pPr>
              <w:ind w:left="576"/>
            </w:pPr>
            <w:r>
              <w:t>20,421.93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B55C53E" w14:textId="77777777" w:rsidR="00072911" w:rsidRDefault="00000000">
            <w:pPr>
              <w:ind w:right="29"/>
              <w:jc w:val="right"/>
            </w:pPr>
            <w:r>
              <w:t>21,869.67</w:t>
            </w:r>
          </w:p>
        </w:tc>
      </w:tr>
      <w:tr w:rsidR="00072911" w14:paraId="066A08AF" w14:textId="77777777">
        <w:trPr>
          <w:trHeight w:val="486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11DFD" w14:textId="77777777" w:rsidR="00072911" w:rsidRDefault="00000000">
            <w:pPr>
              <w:ind w:left="14"/>
            </w:pPr>
            <w:r>
              <w:t>Surplus/(Deficit) Current Year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4110" w14:textId="77777777" w:rsidR="00072911" w:rsidRDefault="00000000">
            <w:pPr>
              <w:ind w:left="576"/>
            </w:pPr>
            <w:r>
              <w:t>(2,011.99)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C799" w14:textId="77777777" w:rsidR="00072911" w:rsidRDefault="00000000">
            <w:pPr>
              <w:ind w:right="22"/>
              <w:jc w:val="right"/>
            </w:pPr>
            <w:r>
              <w:t>(1,447.74)</w:t>
            </w:r>
          </w:p>
        </w:tc>
      </w:tr>
      <w:tr w:rsidR="00072911" w14:paraId="60905926" w14:textId="77777777">
        <w:trPr>
          <w:trHeight w:val="1926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DBB8" w14:textId="77777777" w:rsidR="00072911" w:rsidRDefault="00000000">
            <w:pPr>
              <w:spacing w:after="622"/>
              <w:ind w:left="7"/>
            </w:pPr>
            <w:r>
              <w:rPr>
                <w:sz w:val="24"/>
              </w:rPr>
              <w:t>Total Funds</w:t>
            </w:r>
          </w:p>
          <w:p w14:paraId="0988F9E3" w14:textId="77777777" w:rsidR="00072911" w:rsidRDefault="00000000">
            <w:pPr>
              <w:ind w:left="14" w:right="2953"/>
              <w:jc w:val="both"/>
            </w:pPr>
            <w:r>
              <w:rPr>
                <w:sz w:val="26"/>
              </w:rPr>
              <w:t>Represented by: Current Assets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66E73D59" w14:textId="77777777" w:rsidR="00072911" w:rsidRDefault="00000000">
            <w:pPr>
              <w:ind w:left="555"/>
            </w:pPr>
            <w:r>
              <w:rPr>
                <w:sz w:val="24"/>
              </w:rPr>
              <w:t>18,409.94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0296EE6" w14:textId="77777777" w:rsidR="00072911" w:rsidRDefault="00000000">
            <w:pPr>
              <w:jc w:val="right"/>
            </w:pPr>
            <w:r>
              <w:rPr>
                <w:sz w:val="24"/>
              </w:rPr>
              <w:t>20,421.93</w:t>
            </w:r>
          </w:p>
        </w:tc>
      </w:tr>
      <w:tr w:rsidR="00072911" w14:paraId="3CDF9D9C" w14:textId="77777777">
        <w:trPr>
          <w:trHeight w:val="484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00B7" w14:textId="77777777" w:rsidR="00072911" w:rsidRDefault="00000000">
            <w:pPr>
              <w:ind w:left="7"/>
            </w:pPr>
            <w:r>
              <w:t>Cheque Account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3444" w14:textId="77777777" w:rsidR="00072911" w:rsidRDefault="00000000">
            <w:pPr>
              <w:ind w:left="720"/>
            </w:pPr>
            <w:r>
              <w:t>823.46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C8A2" w14:textId="77777777" w:rsidR="00072911" w:rsidRDefault="00000000">
            <w:pPr>
              <w:ind w:left="742"/>
            </w:pPr>
            <w:r>
              <w:t>48.36</w:t>
            </w:r>
          </w:p>
        </w:tc>
      </w:tr>
      <w:tr w:rsidR="00072911" w14:paraId="741D4E61" w14:textId="77777777">
        <w:trPr>
          <w:trHeight w:val="481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38B3" w14:textId="77777777" w:rsidR="00072911" w:rsidRDefault="00000000">
            <w:pPr>
              <w:ind w:left="14"/>
            </w:pPr>
            <w:r>
              <w:rPr>
                <w:sz w:val="24"/>
              </w:rPr>
              <w:t>Rapid Savings Account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224EF" w14:textId="77777777" w:rsidR="00072911" w:rsidRDefault="00000000">
            <w:pPr>
              <w:ind w:left="598"/>
            </w:pPr>
            <w:r>
              <w:t>17,586.48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D2F8" w14:textId="77777777" w:rsidR="00072911" w:rsidRDefault="00000000">
            <w:pPr>
              <w:ind w:left="692"/>
            </w:pPr>
            <w:r>
              <w:t>914.20</w:t>
            </w:r>
          </w:p>
        </w:tc>
      </w:tr>
      <w:tr w:rsidR="00072911" w14:paraId="7BC12408" w14:textId="77777777">
        <w:trPr>
          <w:trHeight w:val="484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DAB9" w14:textId="77777777" w:rsidR="00072911" w:rsidRDefault="00000000">
            <w:pPr>
              <w:ind w:left="7"/>
            </w:pPr>
            <w:r>
              <w:t>Term Deposit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ABE0" w14:textId="77777777" w:rsidR="00072911" w:rsidRDefault="00000000">
            <w:pPr>
              <w:ind w:left="836"/>
            </w:pPr>
            <w: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5A7D" w14:textId="77777777" w:rsidR="00072911" w:rsidRDefault="00000000">
            <w:pPr>
              <w:ind w:right="29"/>
              <w:jc w:val="right"/>
            </w:pPr>
            <w:r>
              <w:t>19,459.37</w:t>
            </w:r>
          </w:p>
        </w:tc>
      </w:tr>
      <w:tr w:rsidR="00072911" w14:paraId="497ED285" w14:textId="77777777">
        <w:trPr>
          <w:trHeight w:val="481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30B5" w14:textId="77777777" w:rsidR="00072911" w:rsidRDefault="00000000">
            <w:r>
              <w:rPr>
                <w:sz w:val="24"/>
              </w:rPr>
              <w:t>Accounts Receivable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5584" w14:textId="77777777" w:rsidR="00072911" w:rsidRDefault="00000000">
            <w:pPr>
              <w:ind w:left="836"/>
            </w:pPr>
            <w: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608C" w14:textId="77777777" w:rsidR="00072911" w:rsidRDefault="00000000">
            <w:pPr>
              <w:ind w:left="807"/>
            </w:pPr>
            <w:r>
              <w:t>0.00</w:t>
            </w:r>
          </w:p>
        </w:tc>
      </w:tr>
      <w:tr w:rsidR="00072911" w14:paraId="24B4FEE6" w14:textId="77777777">
        <w:trPr>
          <w:trHeight w:val="337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F154E" w14:textId="77777777" w:rsidR="00072911" w:rsidRDefault="00000000">
            <w:pPr>
              <w:ind w:left="7"/>
            </w:pPr>
            <w:r>
              <w:rPr>
                <w:sz w:val="24"/>
              </w:rPr>
              <w:t>Total Current Assets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14C5" w14:textId="77777777" w:rsidR="00072911" w:rsidRDefault="00000000">
            <w:pPr>
              <w:ind w:left="555"/>
            </w:pPr>
            <w:r>
              <w:rPr>
                <w:sz w:val="24"/>
              </w:rPr>
              <w:t>18,409.94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6B5B1" w14:textId="77777777" w:rsidR="00072911" w:rsidRDefault="00000000">
            <w:pPr>
              <w:jc w:val="right"/>
            </w:pPr>
            <w:r>
              <w:rPr>
                <w:sz w:val="24"/>
              </w:rPr>
              <w:t>20,421.93</w:t>
            </w:r>
          </w:p>
        </w:tc>
      </w:tr>
    </w:tbl>
    <w:p w14:paraId="4EA38EDA" w14:textId="77777777" w:rsidR="00072911" w:rsidRDefault="00000000">
      <w:pPr>
        <w:spacing w:after="1"/>
        <w:ind w:left="125" w:hanging="10"/>
      </w:pPr>
      <w:r>
        <w:rPr>
          <w:sz w:val="26"/>
        </w:rPr>
        <w:t>Current Liabilities</w:t>
      </w:r>
    </w:p>
    <w:p w14:paraId="73AC1E1B" w14:textId="77777777" w:rsidR="00072911" w:rsidRDefault="00000000">
      <w:pPr>
        <w:spacing w:after="180"/>
        <w:ind w:left="677"/>
      </w:pPr>
      <w:r>
        <w:rPr>
          <w:noProof/>
        </w:rPr>
        <w:drawing>
          <wp:inline distT="0" distB="0" distL="0" distR="0" wp14:anchorId="76588A22" wp14:editId="3DB83CE1">
            <wp:extent cx="9148" cy="9148"/>
            <wp:effectExtent l="0" t="0" r="0" b="0"/>
            <wp:docPr id="5042" name="Picture 5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" name="Picture 50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26" w:type="dxa"/>
        <w:tblInd w:w="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68"/>
        <w:gridCol w:w="2988"/>
        <w:gridCol w:w="2983"/>
        <w:gridCol w:w="1087"/>
      </w:tblGrid>
      <w:tr w:rsidR="00072911" w14:paraId="432DEAF3" w14:textId="77777777">
        <w:trPr>
          <w:trHeight w:val="1289"/>
        </w:trPr>
        <w:tc>
          <w:tcPr>
            <w:tcW w:w="28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0BD4A4" w14:textId="77777777" w:rsidR="00072911" w:rsidRDefault="00000000">
            <w:pPr>
              <w:spacing w:after="166"/>
              <w:ind w:left="43"/>
            </w:pPr>
            <w:r>
              <w:t>Accounts Payable</w:t>
            </w:r>
          </w:p>
          <w:p w14:paraId="39E96188" w14:textId="77777777" w:rsidR="00072911" w:rsidRDefault="00000000">
            <w:pPr>
              <w:ind w:left="43"/>
            </w:pPr>
            <w:r>
              <w:rPr>
                <w:sz w:val="24"/>
              </w:rPr>
              <w:t>Total Current Liabilities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4F82F6" w14:textId="77777777" w:rsidR="00072911" w:rsidRDefault="00072911"/>
        </w:tc>
        <w:tc>
          <w:tcPr>
            <w:tcW w:w="2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5FE812" w14:textId="77777777" w:rsidR="00072911" w:rsidRDefault="00000000">
            <w:pPr>
              <w:spacing w:after="200"/>
              <w:ind w:left="281"/>
            </w:pPr>
            <w:r>
              <w:t>0.00</w:t>
            </w:r>
          </w:p>
          <w:p w14:paraId="1C569FB5" w14:textId="77777777" w:rsidR="00072911" w:rsidRDefault="00000000">
            <w:pPr>
              <w:ind w:left="267"/>
            </w:pPr>
            <w:r>
              <w:rPr>
                <w:sz w:val="24"/>
              </w:rPr>
              <w:t>0.00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3999D4" w14:textId="77777777" w:rsidR="00072911" w:rsidRDefault="00000000">
            <w:pPr>
              <w:spacing w:after="193"/>
              <w:ind w:left="274"/>
            </w:pPr>
            <w:r>
              <w:t>0.00</w:t>
            </w:r>
          </w:p>
          <w:p w14:paraId="36CF20E6" w14:textId="77777777" w:rsidR="00072911" w:rsidRDefault="00000000">
            <w:pPr>
              <w:ind w:left="259"/>
            </w:pPr>
            <w:r>
              <w:rPr>
                <w:sz w:val="24"/>
              </w:rPr>
              <w:t>0.00</w:t>
            </w:r>
          </w:p>
        </w:tc>
      </w:tr>
      <w:tr w:rsidR="00072911" w14:paraId="3176218E" w14:textId="77777777">
        <w:trPr>
          <w:trHeight w:val="483"/>
        </w:trPr>
        <w:tc>
          <w:tcPr>
            <w:tcW w:w="2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B4C7C" w14:textId="77777777" w:rsidR="00072911" w:rsidRDefault="00072911"/>
        </w:tc>
        <w:tc>
          <w:tcPr>
            <w:tcW w:w="30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D21395" w14:textId="77777777" w:rsidR="00072911" w:rsidRDefault="00000000">
            <w:r>
              <w:rPr>
                <w:sz w:val="26"/>
              </w:rPr>
              <w:t>Net Assets</w:t>
            </w:r>
          </w:p>
        </w:tc>
        <w:tc>
          <w:tcPr>
            <w:tcW w:w="2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45E923" w14:textId="77777777" w:rsidR="00072911" w:rsidRDefault="00000000">
            <w:r>
              <w:rPr>
                <w:sz w:val="24"/>
              </w:rPr>
              <w:t>18,409.94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0DAB6D" w14:textId="77777777" w:rsidR="00072911" w:rsidRDefault="00000000">
            <w:r>
              <w:rPr>
                <w:sz w:val="24"/>
              </w:rPr>
              <w:t>20,421.93</w:t>
            </w:r>
          </w:p>
        </w:tc>
      </w:tr>
    </w:tbl>
    <w:p w14:paraId="1BF21DD4" w14:textId="77777777" w:rsidR="00072911" w:rsidRDefault="00072911">
      <w:pPr>
        <w:sectPr w:rsidR="00072911">
          <w:type w:val="continuous"/>
          <w:pgSz w:w="11900" w:h="16840"/>
          <w:pgMar w:top="1092" w:right="1073" w:bottom="874" w:left="893" w:header="720" w:footer="720" w:gutter="0"/>
          <w:cols w:space="720"/>
        </w:sectPr>
      </w:pPr>
    </w:p>
    <w:p w14:paraId="326F0E4E" w14:textId="77777777" w:rsidR="00072911" w:rsidRDefault="00000000">
      <w:pPr>
        <w:spacing w:after="0"/>
        <w:ind w:left="-5" w:hanging="10"/>
      </w:pPr>
      <w:r>
        <w:rPr>
          <w:sz w:val="32"/>
        </w:rPr>
        <w:lastRenderedPageBreak/>
        <w:t>Notes to Statement of Financial Performance 2023 - 24</w:t>
      </w:r>
    </w:p>
    <w:p w14:paraId="69849A54" w14:textId="77777777" w:rsidR="00072911" w:rsidRDefault="00000000">
      <w:pPr>
        <w:spacing w:after="404" w:line="265" w:lineRule="auto"/>
        <w:ind w:left="658" w:hanging="10"/>
      </w:pPr>
      <w:r>
        <w:rPr>
          <w:sz w:val="24"/>
        </w:rPr>
        <w:t>WPA Financial Year: 1.5.23 - 30.4.24</w:t>
      </w:r>
    </w:p>
    <w:p w14:paraId="1F217A1C" w14:textId="629C5130" w:rsidR="00072911" w:rsidRDefault="00000000">
      <w:pPr>
        <w:tabs>
          <w:tab w:val="center" w:pos="285"/>
          <w:tab w:val="center" w:pos="2428"/>
        </w:tabs>
        <w:spacing w:after="0" w:line="265" w:lineRule="auto"/>
      </w:pPr>
      <w:r>
        <w:rPr>
          <w:sz w:val="24"/>
        </w:rPr>
        <w:tab/>
        <w:t>1</w:t>
      </w:r>
      <w:r>
        <w:rPr>
          <w:sz w:val="24"/>
        </w:rPr>
        <w:tab/>
      </w:r>
      <w:r w:rsidR="005860DA">
        <w:rPr>
          <w:sz w:val="24"/>
        </w:rPr>
        <w:t>Affiliation</w:t>
      </w:r>
      <w:r>
        <w:rPr>
          <w:sz w:val="24"/>
        </w:rPr>
        <w:t xml:space="preserve"> Fees ($2 per Club Member):</w:t>
      </w:r>
    </w:p>
    <w:tbl>
      <w:tblPr>
        <w:tblStyle w:val="TableGrid"/>
        <w:tblW w:w="8421" w:type="dxa"/>
        <w:tblInd w:w="209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389"/>
        <w:gridCol w:w="2781"/>
        <w:gridCol w:w="1844"/>
        <w:gridCol w:w="1160"/>
        <w:gridCol w:w="2247"/>
      </w:tblGrid>
      <w:tr w:rsidR="00072911" w14:paraId="4EF9B098" w14:textId="77777777">
        <w:trPr>
          <w:trHeight w:val="259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25645BB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E14AA" w14:textId="77777777" w:rsidR="00072911" w:rsidRDefault="00000000">
            <w:pPr>
              <w:ind w:left="58"/>
            </w:pPr>
            <w:r>
              <w:t>Hatatai Petanque (8)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12B8FA7" w14:textId="77777777" w:rsidR="00072911" w:rsidRDefault="00000000">
            <w:pPr>
              <w:ind w:left="223"/>
            </w:pPr>
            <w:r>
              <w:t>$16.00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2F32E7F7" w14:textId="77777777" w:rsidR="00072911" w:rsidRDefault="00072911"/>
        </w:tc>
      </w:tr>
      <w:tr w:rsidR="00072911" w14:paraId="4F4E3A1B" w14:textId="77777777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BF88418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0747E" w14:textId="77777777" w:rsidR="00072911" w:rsidRDefault="00000000">
            <w:pPr>
              <w:ind w:left="58"/>
            </w:pPr>
            <w:r>
              <w:t>Horowhenua Petanque (34)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EB1F592" w14:textId="77777777" w:rsidR="00072911" w:rsidRDefault="00000000">
            <w:pPr>
              <w:ind w:left="223"/>
            </w:pPr>
            <w:r>
              <w:t>$68.00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C2695D0" w14:textId="77777777" w:rsidR="00072911" w:rsidRDefault="00072911"/>
        </w:tc>
      </w:tr>
      <w:tr w:rsidR="00072911" w14:paraId="4EF9E2C1" w14:textId="77777777">
        <w:trPr>
          <w:trHeight w:val="329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7180D15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A87FD" w14:textId="77777777" w:rsidR="00072911" w:rsidRDefault="00000000">
            <w:pPr>
              <w:ind w:left="58"/>
            </w:pPr>
            <w:r>
              <w:t>Kapiti Petanque (41)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EFFD8F0" w14:textId="77777777" w:rsidR="00072911" w:rsidRDefault="00000000">
            <w:pPr>
              <w:ind w:left="216"/>
            </w:pPr>
            <w:r>
              <w:t>$82.00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48325BD5" w14:textId="77777777" w:rsidR="00072911" w:rsidRDefault="00072911"/>
        </w:tc>
      </w:tr>
      <w:tr w:rsidR="00072911" w14:paraId="460D40B3" w14:textId="77777777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37CE0ED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C3A2" w14:textId="77777777" w:rsidR="00072911" w:rsidRDefault="00000000">
            <w:pPr>
              <w:ind w:left="50"/>
            </w:pPr>
            <w:r>
              <w:t>Manawatu Petanque (28)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8D6E809" w14:textId="77777777" w:rsidR="00072911" w:rsidRDefault="00000000">
            <w:pPr>
              <w:ind w:left="216"/>
            </w:pPr>
            <w:r>
              <w:t>$56.00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7904E01" w14:textId="77777777" w:rsidR="00072911" w:rsidRDefault="00072911"/>
        </w:tc>
      </w:tr>
      <w:tr w:rsidR="00072911" w14:paraId="23B5F100" w14:textId="77777777">
        <w:trPr>
          <w:trHeight w:val="32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577DFAF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CE914" w14:textId="77777777" w:rsidR="00072911" w:rsidRDefault="00000000">
            <w:pPr>
              <w:ind w:left="50"/>
            </w:pPr>
            <w:r>
              <w:t>Masterton Petanque (30)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A16A06B" w14:textId="77777777" w:rsidR="00072911" w:rsidRDefault="00000000">
            <w:pPr>
              <w:ind w:left="216"/>
            </w:pPr>
            <w:r>
              <w:t>$60.00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1152841" w14:textId="77777777" w:rsidR="00072911" w:rsidRDefault="00072911"/>
        </w:tc>
      </w:tr>
      <w:tr w:rsidR="00072911" w14:paraId="6381C076" w14:textId="77777777">
        <w:trPr>
          <w:trHeight w:val="32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5EB4700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F7A3D" w14:textId="77777777" w:rsidR="00072911" w:rsidRDefault="00000000">
            <w:pPr>
              <w:ind w:left="50"/>
            </w:pPr>
            <w:r>
              <w:rPr>
                <w:sz w:val="24"/>
              </w:rPr>
              <w:t>Naenae Petanque (40)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2D1774D" w14:textId="77777777" w:rsidR="00072911" w:rsidRDefault="00000000">
            <w:pPr>
              <w:ind w:left="216"/>
            </w:pPr>
            <w:r>
              <w:t>$80.00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28DA8DE1" w14:textId="77777777" w:rsidR="00072911" w:rsidRDefault="00072911"/>
        </w:tc>
      </w:tr>
      <w:tr w:rsidR="00072911" w14:paraId="63F3E7A6" w14:textId="77777777">
        <w:trPr>
          <w:trHeight w:val="32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3C152E7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607D7" w14:textId="77777777" w:rsidR="00072911" w:rsidRDefault="00000000">
            <w:pPr>
              <w:ind w:left="43"/>
            </w:pPr>
            <w:r>
              <w:t>Otaki Petanque (19)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B7851E" w14:textId="77777777" w:rsidR="00072911" w:rsidRDefault="00000000">
            <w:pPr>
              <w:ind w:left="216"/>
            </w:pPr>
            <w:r>
              <w:t>$38.00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137AAAB7" w14:textId="77777777" w:rsidR="00072911" w:rsidRDefault="00072911"/>
        </w:tc>
      </w:tr>
      <w:tr w:rsidR="00072911" w14:paraId="47F5EDB6" w14:textId="77777777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F0ABBD9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546ED" w14:textId="77777777" w:rsidR="00072911" w:rsidRDefault="00000000">
            <w:pPr>
              <w:ind w:left="43"/>
            </w:pPr>
            <w:r>
              <w:t>Silverstream Petanque (24)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60EDCCD" w14:textId="77777777" w:rsidR="00072911" w:rsidRDefault="00000000">
            <w:pPr>
              <w:ind w:left="209"/>
            </w:pPr>
            <w:r>
              <w:t>$48.00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3394AC4" w14:textId="77777777" w:rsidR="00072911" w:rsidRDefault="00072911"/>
        </w:tc>
      </w:tr>
      <w:tr w:rsidR="00072911" w14:paraId="3F61220B" w14:textId="77777777">
        <w:trPr>
          <w:trHeight w:val="32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0AD34EA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3BEA9" w14:textId="77777777" w:rsidR="00072911" w:rsidRDefault="00000000">
            <w:pPr>
              <w:ind w:left="43"/>
            </w:pPr>
            <w:r>
              <w:t>Upper Hutt Petanque (54)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464871" w14:textId="77777777" w:rsidR="00072911" w:rsidRDefault="00000000">
            <w:pPr>
              <w:ind w:left="151"/>
            </w:pPr>
            <w:r>
              <w:t>$108.00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6855D1DE" w14:textId="77777777" w:rsidR="00072911" w:rsidRDefault="00072911"/>
        </w:tc>
      </w:tr>
      <w:tr w:rsidR="00072911" w14:paraId="7AD60E90" w14:textId="77777777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C63C529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F5C1B" w14:textId="21E38192" w:rsidR="00072911" w:rsidRDefault="00000000">
            <w:pPr>
              <w:ind w:left="29"/>
            </w:pPr>
            <w:r>
              <w:t>Whanganui East Petanque (47)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8CD6A14" w14:textId="77777777" w:rsidR="00072911" w:rsidRDefault="00000000">
            <w:pPr>
              <w:ind w:left="209"/>
            </w:pPr>
            <w:r>
              <w:t>$94.00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1B6B34D2" w14:textId="77777777" w:rsidR="00072911" w:rsidRDefault="00072911"/>
        </w:tc>
      </w:tr>
      <w:tr w:rsidR="00072911" w14:paraId="4641FD9D" w14:textId="77777777">
        <w:trPr>
          <w:trHeight w:val="48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0F9A5F3" w14:textId="77777777" w:rsidR="00072911" w:rsidRDefault="00072911"/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003AB" w14:textId="77777777" w:rsidR="00072911" w:rsidRDefault="00000000">
            <w:pPr>
              <w:ind w:right="194"/>
              <w:jc w:val="right"/>
            </w:pPr>
            <w:r>
              <w:rPr>
                <w:sz w:val="24"/>
              </w:rPr>
              <w:t>Total Affiliation Fees: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27966EC" w14:textId="77777777" w:rsidR="00072911" w:rsidRDefault="00000000">
            <w:pPr>
              <w:ind w:left="130"/>
            </w:pPr>
            <w:r>
              <w:rPr>
                <w:sz w:val="24"/>
              </w:rPr>
              <w:t>$650.00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366E7317" w14:textId="77777777" w:rsidR="00072911" w:rsidRDefault="00072911"/>
        </w:tc>
      </w:tr>
      <w:tr w:rsidR="00072911" w14:paraId="706229B2" w14:textId="77777777">
        <w:trPr>
          <w:trHeight w:val="2213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B5C14" w14:textId="77777777" w:rsidR="00072911" w:rsidRDefault="00000000">
            <w:pPr>
              <w:spacing w:after="1666"/>
              <w:ind w:left="22"/>
            </w:pPr>
            <w:r>
              <w:rPr>
                <w:sz w:val="24"/>
              </w:rPr>
              <w:t>2</w:t>
            </w:r>
          </w:p>
          <w:p w14:paraId="04F868A0" w14:textId="77777777" w:rsidR="00072911" w:rsidRDefault="00000000">
            <w:pPr>
              <w:spacing w:after="1317"/>
              <w:ind w:left="14"/>
            </w:pPr>
            <w:r>
              <w:rPr>
                <w:sz w:val="26"/>
              </w:rPr>
              <w:t>3</w:t>
            </w:r>
          </w:p>
          <w:p w14:paraId="48D27141" w14:textId="77777777" w:rsidR="00072911" w:rsidRDefault="00000000">
            <w:pPr>
              <w:spacing w:after="661"/>
            </w:pPr>
            <w:r>
              <w:rPr>
                <w:sz w:val="26"/>
              </w:rPr>
              <w:t>4</w:t>
            </w:r>
          </w:p>
          <w:p w14:paraId="4C4FAE1E" w14:textId="77777777" w:rsidR="00072911" w:rsidRDefault="00000000">
            <w:pPr>
              <w:ind w:left="7"/>
            </w:pPr>
            <w:r>
              <w:rPr>
                <w:sz w:val="26"/>
              </w:rPr>
              <w:t>5</w:t>
            </w:r>
          </w:p>
        </w:tc>
        <w:tc>
          <w:tcPr>
            <w:tcW w:w="27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9722" w14:textId="77777777" w:rsidR="00072911" w:rsidRDefault="00000000">
            <w:pPr>
              <w:spacing w:after="11"/>
              <w:ind w:left="43"/>
            </w:pPr>
            <w:r>
              <w:rPr>
                <w:sz w:val="24"/>
              </w:rPr>
              <w:t>Interest:</w:t>
            </w:r>
          </w:p>
          <w:p w14:paraId="14CDABDA" w14:textId="77777777" w:rsidR="00072911" w:rsidRDefault="00000000">
            <w:pPr>
              <w:spacing w:after="57"/>
            </w:pPr>
            <w:r>
              <w:rPr>
                <w:noProof/>
              </w:rPr>
              <w:drawing>
                <wp:inline distT="0" distB="0" distL="0" distR="0" wp14:anchorId="60044766" wp14:editId="1F33EEB8">
                  <wp:extent cx="4574" cy="4574"/>
                  <wp:effectExtent l="0" t="0" r="0" b="0"/>
                  <wp:docPr id="6529" name="Picture 6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" name="Picture 6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Operating Account</w:t>
            </w:r>
          </w:p>
          <w:p w14:paraId="31467C06" w14:textId="77777777" w:rsidR="00072911" w:rsidRDefault="00000000">
            <w:pPr>
              <w:spacing w:after="20"/>
              <w:ind w:left="36"/>
            </w:pPr>
            <w:r>
              <w:rPr>
                <w:sz w:val="24"/>
              </w:rPr>
              <w:t>Rapid Save</w:t>
            </w:r>
          </w:p>
          <w:p w14:paraId="7810C400" w14:textId="77777777" w:rsidR="00072911" w:rsidRDefault="00000000">
            <w:pPr>
              <w:spacing w:after="702"/>
              <w:ind w:left="29"/>
            </w:pPr>
            <w:r>
              <w:t>Term Deposits</w:t>
            </w:r>
          </w:p>
          <w:p w14:paraId="363C1B54" w14:textId="77777777" w:rsidR="00072911" w:rsidRDefault="00000000">
            <w:pPr>
              <w:ind w:left="22"/>
            </w:pPr>
            <w:r>
              <w:rPr>
                <w:sz w:val="24"/>
              </w:rPr>
              <w:t>WPA Meeting Fees:</w:t>
            </w:r>
          </w:p>
          <w:p w14:paraId="3AF12B93" w14:textId="77777777" w:rsidR="00072911" w:rsidRDefault="00000000">
            <w:pPr>
              <w:spacing w:after="71"/>
              <w:ind w:left="22"/>
            </w:pPr>
            <w:r>
              <w:rPr>
                <w:sz w:val="18"/>
              </w:rPr>
              <w:t>Hire of AGM Venue</w:t>
            </w:r>
          </w:p>
          <w:p w14:paraId="512179DF" w14:textId="77777777" w:rsidR="00072911" w:rsidRDefault="00000000">
            <w:pPr>
              <w:spacing w:after="735"/>
              <w:ind w:left="14"/>
            </w:pPr>
            <w:r>
              <w:rPr>
                <w:sz w:val="18"/>
              </w:rPr>
              <w:t>Zoom Meeting Annual Fee</w:t>
            </w:r>
          </w:p>
          <w:p w14:paraId="0C4D4731" w14:textId="77777777" w:rsidR="00072911" w:rsidRDefault="00000000">
            <w:pPr>
              <w:ind w:left="22"/>
            </w:pPr>
            <w:r>
              <w:rPr>
                <w:sz w:val="24"/>
              </w:rPr>
              <w:t>Coaching Equipment</w:t>
            </w:r>
          </w:p>
          <w:p w14:paraId="0BB0DADA" w14:textId="77777777" w:rsidR="00072911" w:rsidRDefault="00000000">
            <w:pPr>
              <w:spacing w:after="383"/>
              <w:ind w:left="22"/>
            </w:pPr>
            <w:r>
              <w:t>Shooting Mat</w:t>
            </w:r>
          </w:p>
          <w:p w14:paraId="1AC88B94" w14:textId="77777777" w:rsidR="00072911" w:rsidRDefault="00000000">
            <w:pPr>
              <w:ind w:left="14"/>
            </w:pPr>
            <w:r>
              <w:rPr>
                <w:sz w:val="24"/>
              </w:rPr>
              <w:t>Tournament Entry Fees: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F70F4" w14:textId="77777777" w:rsidR="00072911" w:rsidRDefault="00000000">
            <w:pPr>
              <w:ind w:left="94"/>
              <w:jc w:val="center"/>
            </w:pPr>
            <w:r>
              <w:rPr>
                <w:sz w:val="24"/>
              </w:rPr>
              <w:t>Total Interest: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CFF5A" w14:textId="77777777" w:rsidR="00072911" w:rsidRDefault="00000000">
            <w:pPr>
              <w:spacing w:after="49"/>
              <w:ind w:left="202"/>
            </w:pPr>
            <w:r>
              <w:t>$34.66</w:t>
            </w:r>
          </w:p>
          <w:p w14:paraId="7A9D212B" w14:textId="77777777" w:rsidR="00072911" w:rsidRDefault="00000000">
            <w:pPr>
              <w:spacing w:after="56"/>
              <w:ind w:left="144"/>
            </w:pPr>
            <w:r>
              <w:t>$522.84</w:t>
            </w:r>
          </w:p>
          <w:p w14:paraId="790E6A06" w14:textId="77777777" w:rsidR="00072911" w:rsidRDefault="00000000">
            <w:pPr>
              <w:spacing w:after="56"/>
              <w:ind w:left="144"/>
            </w:pPr>
            <w:r>
              <w:t>$625.71</w:t>
            </w:r>
          </w:p>
          <w:p w14:paraId="39066EAD" w14:textId="77777777" w:rsidR="00072911" w:rsidRDefault="00000000">
            <w:pPr>
              <w:spacing w:after="679"/>
              <w:ind w:left="29"/>
            </w:pPr>
            <w:r>
              <w:rPr>
                <w:sz w:val="24"/>
              </w:rPr>
              <w:t>$1 ,183.21</w:t>
            </w:r>
          </w:p>
          <w:p w14:paraId="46D0BE7C" w14:textId="77777777" w:rsidR="00072911" w:rsidRDefault="00000000">
            <w:pPr>
              <w:spacing w:after="56"/>
              <w:ind w:left="194"/>
            </w:pPr>
            <w:r>
              <w:t>$30.00</w:t>
            </w:r>
          </w:p>
          <w:p w14:paraId="51287A81" w14:textId="77777777" w:rsidR="00072911" w:rsidRDefault="00000000">
            <w:pPr>
              <w:spacing w:after="49"/>
              <w:ind w:left="137"/>
            </w:pPr>
            <w:r>
              <w:t>$263.58</w:t>
            </w:r>
          </w:p>
          <w:p w14:paraId="18F09071" w14:textId="77777777" w:rsidR="00072911" w:rsidRDefault="00000000">
            <w:pPr>
              <w:spacing w:after="711"/>
              <w:ind w:left="137"/>
            </w:pPr>
            <w:r>
              <w:t>$293.58</w:t>
            </w:r>
          </w:p>
          <w:p w14:paraId="5FE1EFE7" w14:textId="77777777" w:rsidR="00072911" w:rsidRDefault="00000000">
            <w:pPr>
              <w:ind w:left="130"/>
            </w:pPr>
            <w:r>
              <w:t>$156.00</w:t>
            </w:r>
          </w:p>
        </w:tc>
        <w:tc>
          <w:tcPr>
            <w:tcW w:w="2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D5B3D" w14:textId="77777777" w:rsidR="00072911" w:rsidRDefault="00072911"/>
        </w:tc>
      </w:tr>
      <w:tr w:rsidR="00072911" w14:paraId="6BA7A3C3" w14:textId="77777777">
        <w:trPr>
          <w:trHeight w:val="28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0E6794B" w14:textId="77777777" w:rsidR="00072911" w:rsidRDefault="000729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C7EDD1" w14:textId="77777777" w:rsidR="00072911" w:rsidRDefault="00072911"/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4FB2DEA" w14:textId="77777777" w:rsidR="00072911" w:rsidRDefault="00000000">
            <w:pPr>
              <w:ind w:right="216"/>
              <w:jc w:val="right"/>
            </w:pPr>
            <w:r>
              <w:rPr>
                <w:sz w:val="24"/>
              </w:rPr>
              <w:t>Total: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1D37D2" w14:textId="77777777" w:rsidR="00072911" w:rsidRDefault="000729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F35243" w14:textId="77777777" w:rsidR="00072911" w:rsidRDefault="00072911"/>
        </w:tc>
      </w:tr>
      <w:tr w:rsidR="00072911" w14:paraId="44FAECA3" w14:textId="77777777">
        <w:trPr>
          <w:trHeight w:val="32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9425E5D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222AC644" w14:textId="77777777" w:rsidR="00072911" w:rsidRDefault="00000000">
            <w:pPr>
              <w:ind w:left="14"/>
            </w:pPr>
            <w:r>
              <w:t>WPA Triples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E04E62F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CFF7DD9" w14:textId="77777777" w:rsidR="00072911" w:rsidRDefault="00000000">
            <w:pPr>
              <w:ind w:left="130"/>
            </w:pPr>
            <w:r>
              <w:t>$480.00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708BF9CC" w14:textId="77777777" w:rsidR="00072911" w:rsidRDefault="00000000">
            <w:pPr>
              <w:ind w:left="7"/>
              <w:jc w:val="both"/>
            </w:pPr>
            <w:r>
              <w:t>Entry Fee: $30 per Team</w:t>
            </w:r>
          </w:p>
        </w:tc>
      </w:tr>
      <w:tr w:rsidR="00072911" w14:paraId="78AC14BC" w14:textId="77777777">
        <w:trPr>
          <w:trHeight w:val="32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95507D9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7E1AF97A" w14:textId="77777777" w:rsidR="00072911" w:rsidRDefault="00000000">
            <w:pPr>
              <w:ind w:left="14"/>
            </w:pPr>
            <w:r>
              <w:t>WPA Doubles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BE1C1DE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ED747ED" w14:textId="77777777" w:rsidR="00072911" w:rsidRDefault="00000000">
            <w:pPr>
              <w:ind w:left="130"/>
            </w:pPr>
            <w:r>
              <w:t>$880.00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33EF26B1" w14:textId="77777777" w:rsidR="00072911" w:rsidRDefault="00000000">
            <w:pPr>
              <w:ind w:left="7"/>
              <w:jc w:val="both"/>
            </w:pPr>
            <w:r>
              <w:t>Entry Fee: $40 per Team</w:t>
            </w:r>
          </w:p>
        </w:tc>
      </w:tr>
      <w:tr w:rsidR="00072911" w14:paraId="10477CFA" w14:textId="77777777">
        <w:trPr>
          <w:trHeight w:val="337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CA47897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4CB32247" w14:textId="77777777" w:rsidR="00072911" w:rsidRDefault="00000000">
            <w:pPr>
              <w:ind w:left="14"/>
            </w:pPr>
            <w:r>
              <w:rPr>
                <w:sz w:val="24"/>
              </w:rPr>
              <w:t>WPA Singles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F36ED84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9428DC3" w14:textId="77777777" w:rsidR="00072911" w:rsidRDefault="00000000">
            <w:pPr>
              <w:ind w:left="122"/>
            </w:pPr>
            <w:r>
              <w:t>$580.00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19453D25" w14:textId="77777777" w:rsidR="00072911" w:rsidRDefault="00000000">
            <w:pPr>
              <w:ind w:left="7"/>
              <w:jc w:val="both"/>
            </w:pPr>
            <w:r>
              <w:t xml:space="preserve">Entry </w:t>
            </w:r>
            <w:proofErr w:type="gramStart"/>
            <w:r>
              <w:t>Fee.•</w:t>
            </w:r>
            <w:proofErr w:type="gramEnd"/>
            <w:r>
              <w:t xml:space="preserve"> $20 per Player</w:t>
            </w:r>
          </w:p>
        </w:tc>
      </w:tr>
      <w:tr w:rsidR="00072911" w14:paraId="2440F0C5" w14:textId="77777777">
        <w:trPr>
          <w:trHeight w:val="31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1922FB4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003CDEAB" w14:textId="77777777" w:rsidR="00072911" w:rsidRDefault="00000000">
            <w:pPr>
              <w:ind w:left="7"/>
            </w:pPr>
            <w:r>
              <w:t>WPA Mixed Doubles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A36E42B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6DC193E" w14:textId="77777777" w:rsidR="00072911" w:rsidRDefault="00000000">
            <w:pPr>
              <w:ind w:left="122"/>
            </w:pPr>
            <w:r>
              <w:t>$620.00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24C13CA9" w14:textId="77777777" w:rsidR="00072911" w:rsidRDefault="00000000">
            <w:pPr>
              <w:ind w:left="7"/>
              <w:jc w:val="both"/>
            </w:pPr>
            <w:r>
              <w:t>Entry Fee: $20 per Team</w:t>
            </w:r>
          </w:p>
        </w:tc>
      </w:tr>
      <w:tr w:rsidR="00072911" w14:paraId="78AF4DA6" w14:textId="77777777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A617315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3788CB57" w14:textId="77777777" w:rsidR="00072911" w:rsidRDefault="00000000">
            <w:pPr>
              <w:ind w:left="14"/>
            </w:pPr>
            <w:r>
              <w:rPr>
                <w:sz w:val="24"/>
              </w:rPr>
              <w:t>WPA Senior Doubles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5ED92DD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627DBFC" w14:textId="77777777" w:rsidR="00072911" w:rsidRDefault="00000000">
            <w:pPr>
              <w:ind w:left="130"/>
            </w:pPr>
            <w:r>
              <w:t>$380.00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22F391F" w14:textId="77777777" w:rsidR="00072911" w:rsidRDefault="00000000">
            <w:pPr>
              <w:ind w:left="7"/>
              <w:jc w:val="both"/>
            </w:pPr>
            <w:r>
              <w:t>Entry Fee: $20 per Team</w:t>
            </w:r>
          </w:p>
        </w:tc>
      </w:tr>
      <w:tr w:rsidR="00072911" w14:paraId="15575B07" w14:textId="77777777">
        <w:trPr>
          <w:trHeight w:val="33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842CF04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360CB414" w14:textId="77777777" w:rsidR="00072911" w:rsidRDefault="00000000">
            <w:pPr>
              <w:ind w:left="14"/>
            </w:pPr>
            <w:r>
              <w:rPr>
                <w:sz w:val="24"/>
              </w:rPr>
              <w:t>WPA open Triples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0654533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81C7883" w14:textId="77777777" w:rsidR="00072911" w:rsidRDefault="00000000">
            <w:pPr>
              <w:ind w:left="122"/>
            </w:pPr>
            <w:r>
              <w:t>$570.00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27482244" w14:textId="77777777" w:rsidR="00072911" w:rsidRDefault="00000000">
            <w:pPr>
              <w:ind w:left="7"/>
              <w:jc w:val="both"/>
            </w:pPr>
            <w:r>
              <w:t>Entry Fee. $30 per Team</w:t>
            </w:r>
          </w:p>
        </w:tc>
      </w:tr>
      <w:tr w:rsidR="00072911" w14:paraId="33F87634" w14:textId="77777777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34BEA97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227394E6" w14:textId="77777777" w:rsidR="00072911" w:rsidRDefault="00000000">
            <w:pPr>
              <w:ind w:left="7"/>
            </w:pPr>
            <w:r>
              <w:t>WPA Pointing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7240090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B367951" w14:textId="77777777" w:rsidR="00072911" w:rsidRDefault="00000000">
            <w:pPr>
              <w:ind w:left="180"/>
            </w:pPr>
            <w:r>
              <w:t>$75.00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3D8EC93" w14:textId="77777777" w:rsidR="00072911" w:rsidRDefault="00000000">
            <w:pPr>
              <w:ind w:left="7"/>
            </w:pPr>
            <w:r>
              <w:rPr>
                <w:sz w:val="24"/>
              </w:rPr>
              <w:t>Entry Fee: $5 per Player</w:t>
            </w:r>
          </w:p>
        </w:tc>
      </w:tr>
      <w:tr w:rsidR="00072911" w14:paraId="5AD7B2D4" w14:textId="77777777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DDB8893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4A134785" w14:textId="77777777" w:rsidR="00072911" w:rsidRDefault="00000000">
            <w:pPr>
              <w:ind w:left="7"/>
            </w:pPr>
            <w:r>
              <w:t>WPA Shooting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0AB842B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EFA5112" w14:textId="77777777" w:rsidR="00072911" w:rsidRDefault="00000000">
            <w:pPr>
              <w:ind w:left="180"/>
            </w:pPr>
            <w:r>
              <w:t>$35.00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404E526" w14:textId="77777777" w:rsidR="00072911" w:rsidRDefault="00000000">
            <w:pPr>
              <w:ind w:left="7"/>
            </w:pPr>
            <w:r>
              <w:t xml:space="preserve">Entry </w:t>
            </w:r>
            <w:proofErr w:type="gramStart"/>
            <w:r>
              <w:t>Fee.•</w:t>
            </w:r>
            <w:proofErr w:type="gramEnd"/>
            <w:r>
              <w:t xml:space="preserve"> $5 per Player</w:t>
            </w:r>
          </w:p>
        </w:tc>
      </w:tr>
      <w:tr w:rsidR="00072911" w14:paraId="448B9A04" w14:textId="77777777">
        <w:trPr>
          <w:trHeight w:val="326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FF4488F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79904BBF" w14:textId="77777777" w:rsidR="00072911" w:rsidRDefault="00000000">
            <w:pPr>
              <w:ind w:left="7"/>
            </w:pPr>
            <w:r>
              <w:rPr>
                <w:sz w:val="24"/>
              </w:rPr>
              <w:t xml:space="preserve">WPA </w:t>
            </w:r>
            <w:proofErr w:type="spellStart"/>
            <w:r>
              <w:rPr>
                <w:sz w:val="24"/>
              </w:rPr>
              <w:t>Womens</w:t>
            </w:r>
            <w:proofErr w:type="spellEnd"/>
            <w:r>
              <w:rPr>
                <w:sz w:val="24"/>
              </w:rPr>
              <w:t xml:space="preserve"> Singles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FB6C843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22D7F25" w14:textId="77777777" w:rsidR="00072911" w:rsidRDefault="00000000">
            <w:pPr>
              <w:ind w:left="122"/>
            </w:pPr>
            <w:r>
              <w:t>$240.00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767368E2" w14:textId="77777777" w:rsidR="00072911" w:rsidRDefault="00000000">
            <w:pPr>
              <w:jc w:val="both"/>
            </w:pPr>
            <w:r>
              <w:t>Entry Fee: $10 per Player</w:t>
            </w:r>
          </w:p>
        </w:tc>
      </w:tr>
      <w:tr w:rsidR="00072911" w14:paraId="5236CF70" w14:textId="77777777">
        <w:trPr>
          <w:trHeight w:val="32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AA0654B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365ABFEB" w14:textId="77777777" w:rsidR="00072911" w:rsidRDefault="00000000">
            <w:pPr>
              <w:ind w:left="7"/>
            </w:pPr>
            <w:r>
              <w:t xml:space="preserve">WPA </w:t>
            </w:r>
            <w:proofErr w:type="spellStart"/>
            <w:r>
              <w:t>Womens</w:t>
            </w:r>
            <w:proofErr w:type="spellEnd"/>
            <w:r>
              <w:t xml:space="preserve"> Doubles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28173C2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B42CE11" w14:textId="77777777" w:rsidR="00072911" w:rsidRDefault="00000000">
            <w:pPr>
              <w:ind w:left="122"/>
            </w:pPr>
            <w:r>
              <w:t>$340.00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CE82DED" w14:textId="77777777" w:rsidR="00072911" w:rsidRDefault="00000000">
            <w:pPr>
              <w:ind w:left="7"/>
              <w:jc w:val="both"/>
            </w:pPr>
            <w:r>
              <w:t>Entry Fee: $20 per Team</w:t>
            </w:r>
          </w:p>
        </w:tc>
      </w:tr>
      <w:tr w:rsidR="00072911" w14:paraId="2A0517EF" w14:textId="77777777">
        <w:trPr>
          <w:trHeight w:val="33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BC0DC93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50DAA18F" w14:textId="77777777" w:rsidR="00072911" w:rsidRDefault="00000000">
            <w:pPr>
              <w:ind w:left="7"/>
            </w:pPr>
            <w:r>
              <w:t xml:space="preserve">WPA </w:t>
            </w:r>
            <w:proofErr w:type="spellStart"/>
            <w:r>
              <w:t>Womens</w:t>
            </w:r>
            <w:proofErr w:type="spellEnd"/>
            <w:r>
              <w:t xml:space="preserve"> Triples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E74C097" w14:textId="77777777" w:rsidR="00072911" w:rsidRDefault="0007291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00D524D" w14:textId="77777777" w:rsidR="00072911" w:rsidRDefault="00000000">
            <w:pPr>
              <w:ind w:left="122"/>
            </w:pPr>
            <w:r>
              <w:t>$300.00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6A1B07BF" w14:textId="77777777" w:rsidR="00072911" w:rsidRDefault="00000000">
            <w:pPr>
              <w:jc w:val="both"/>
            </w:pPr>
            <w:r>
              <w:t>Entry Fee: $30 per Team</w:t>
            </w:r>
          </w:p>
        </w:tc>
      </w:tr>
      <w:tr w:rsidR="00072911" w14:paraId="5CC212F0" w14:textId="77777777">
        <w:trPr>
          <w:trHeight w:val="604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073F4BB" w14:textId="77777777" w:rsidR="00072911" w:rsidRDefault="00072911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1B8079A9" w14:textId="77777777" w:rsidR="00072911" w:rsidRDefault="00000000">
            <w:r>
              <w:t>WPA Interclub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0610" w14:textId="77777777" w:rsidR="00072911" w:rsidRDefault="00000000">
            <w:r>
              <w:rPr>
                <w:sz w:val="24"/>
              </w:rPr>
              <w:t>Total Entry Fees: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69D5A18" w14:textId="77777777" w:rsidR="00072911" w:rsidRDefault="00000000">
            <w:pPr>
              <w:spacing w:after="56"/>
              <w:ind w:left="122"/>
            </w:pPr>
            <w:r>
              <w:t>$480.00</w:t>
            </w:r>
          </w:p>
          <w:p w14:paraId="6D963317" w14:textId="77777777" w:rsidR="00072911" w:rsidRDefault="00000000">
            <w:r>
              <w:rPr>
                <w:sz w:val="24"/>
              </w:rPr>
              <w:t>$4,980.00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3632FA88" w14:textId="77777777" w:rsidR="00072911" w:rsidRDefault="00000000">
            <w:r>
              <w:t xml:space="preserve">Entry </w:t>
            </w:r>
            <w:proofErr w:type="gramStart"/>
            <w:r>
              <w:t>Fee.•</w:t>
            </w:r>
            <w:proofErr w:type="gramEnd"/>
            <w:r>
              <w:t xml:space="preserve"> $60 per Club</w:t>
            </w:r>
          </w:p>
        </w:tc>
      </w:tr>
    </w:tbl>
    <w:p w14:paraId="1C5D71BB" w14:textId="77777777" w:rsidR="00072911" w:rsidRDefault="00000000">
      <w:pPr>
        <w:spacing w:after="0"/>
        <w:ind w:left="-5" w:hanging="10"/>
      </w:pPr>
      <w:r>
        <w:rPr>
          <w:sz w:val="32"/>
        </w:rPr>
        <w:t>Notes to Statement of Financial Performance 2023 - 24</w:t>
      </w:r>
    </w:p>
    <w:tbl>
      <w:tblPr>
        <w:tblStyle w:val="TableGrid"/>
        <w:tblW w:w="7808" w:type="dxa"/>
        <w:tblInd w:w="605" w:type="dxa"/>
        <w:tblLook w:val="04A0" w:firstRow="1" w:lastRow="0" w:firstColumn="1" w:lastColumn="0" w:noHBand="0" w:noVBand="1"/>
      </w:tblPr>
      <w:tblGrid>
        <w:gridCol w:w="4617"/>
        <w:gridCol w:w="1325"/>
        <w:gridCol w:w="1102"/>
        <w:gridCol w:w="764"/>
      </w:tblGrid>
      <w:tr w:rsidR="00072911" w14:paraId="056D8F24" w14:textId="77777777">
        <w:trPr>
          <w:trHeight w:val="255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47E0E607" w14:textId="77777777" w:rsidR="00072911" w:rsidRDefault="00000000">
            <w:pPr>
              <w:ind w:left="7"/>
            </w:pPr>
            <w:r>
              <w:rPr>
                <w:sz w:val="24"/>
              </w:rPr>
              <w:t>Tournament Entries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9E5853E" w14:textId="77777777" w:rsidR="00072911" w:rsidRDefault="00000000">
            <w:pPr>
              <w:ind w:left="101"/>
            </w:pPr>
            <w:r>
              <w:rPr>
                <w:sz w:val="24"/>
              </w:rPr>
              <w:t>2023-24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535682E" w14:textId="77777777" w:rsidR="00072911" w:rsidRDefault="00000000">
            <w:pPr>
              <w:ind w:left="14"/>
            </w:pPr>
            <w:r>
              <w:rPr>
                <w:sz w:val="24"/>
              </w:rPr>
              <w:t>2022-23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CEA5938" w14:textId="77777777" w:rsidR="00072911" w:rsidRDefault="00000000">
            <w:pPr>
              <w:jc w:val="both"/>
            </w:pPr>
            <w:r>
              <w:rPr>
                <w:sz w:val="24"/>
              </w:rPr>
              <w:t>2021-22</w:t>
            </w:r>
          </w:p>
        </w:tc>
      </w:tr>
      <w:tr w:rsidR="00072911" w14:paraId="0F495E50" w14:textId="77777777">
        <w:trPr>
          <w:trHeight w:val="331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7190ABB" w14:textId="77777777" w:rsidR="00072911" w:rsidRDefault="00000000">
            <w:r>
              <w:t>WPA Triples (17.2.24)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6BD79AD" w14:textId="77777777" w:rsidR="00072911" w:rsidRDefault="00000000">
            <w:pPr>
              <w:ind w:left="389"/>
            </w:pPr>
            <w:r>
              <w:rPr>
                <w:sz w:val="24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DF1E891" w14:textId="77777777" w:rsidR="00072911" w:rsidRDefault="00000000">
            <w:pPr>
              <w:ind w:left="281"/>
            </w:pPr>
            <w: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473F34C" w14:textId="77777777" w:rsidR="00072911" w:rsidRDefault="00000000">
            <w:pPr>
              <w:ind w:left="7"/>
              <w:jc w:val="center"/>
            </w:pPr>
            <w:r>
              <w:rPr>
                <w:sz w:val="24"/>
              </w:rPr>
              <w:t>17</w:t>
            </w:r>
          </w:p>
        </w:tc>
      </w:tr>
      <w:tr w:rsidR="00072911" w14:paraId="4789DFF6" w14:textId="77777777">
        <w:trPr>
          <w:trHeight w:val="332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0CB3E348" w14:textId="77777777" w:rsidR="00072911" w:rsidRDefault="00000000">
            <w:r>
              <w:t>WPA Doubles (23 &amp; 24.9.23)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C22E7D1" w14:textId="77777777" w:rsidR="00072911" w:rsidRDefault="00000000">
            <w:pPr>
              <w:ind w:left="367"/>
            </w:pPr>
            <w: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22432A4" w14:textId="77777777" w:rsidR="00072911" w:rsidRDefault="00000000">
            <w:pPr>
              <w:ind w:left="281"/>
            </w:pPr>
            <w:r>
              <w:t>22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B77ED8" w14:textId="77777777" w:rsidR="00072911" w:rsidRDefault="00000000">
            <w:pPr>
              <w:ind w:right="36"/>
              <w:jc w:val="center"/>
            </w:pPr>
            <w:r>
              <w:t>31</w:t>
            </w:r>
          </w:p>
        </w:tc>
      </w:tr>
      <w:tr w:rsidR="00072911" w14:paraId="4DC88F08" w14:textId="77777777">
        <w:trPr>
          <w:trHeight w:val="327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0F61C2C0" w14:textId="77777777" w:rsidR="00072911" w:rsidRDefault="00000000">
            <w:r>
              <w:t>WPA Singles (28 &amp; 29.10.23)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479062F" w14:textId="77777777" w:rsidR="00072911" w:rsidRDefault="00000000">
            <w:pPr>
              <w:ind w:left="375"/>
            </w:pPr>
            <w:r>
              <w:t>29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1EF0906" w14:textId="77777777" w:rsidR="00072911" w:rsidRDefault="00000000">
            <w:pPr>
              <w:ind w:left="288"/>
            </w:pPr>
            <w: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A39FDC0" w14:textId="77777777" w:rsidR="00072911" w:rsidRDefault="00000000">
            <w:pPr>
              <w:ind w:right="14"/>
              <w:jc w:val="center"/>
            </w:pPr>
            <w:r>
              <w:t>42</w:t>
            </w:r>
          </w:p>
        </w:tc>
      </w:tr>
      <w:tr w:rsidR="00072911" w14:paraId="244DC6C1" w14:textId="77777777">
        <w:trPr>
          <w:trHeight w:val="329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2240F68" w14:textId="77777777" w:rsidR="00072911" w:rsidRDefault="00000000">
            <w:r>
              <w:t>WPA Mixed Doubles (16.9.23)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C6FD907" w14:textId="77777777" w:rsidR="00072911" w:rsidRDefault="00000000">
            <w:pPr>
              <w:ind w:left="375"/>
            </w:pPr>
            <w:r>
              <w:t>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9E5CFFD" w14:textId="77777777" w:rsidR="00072911" w:rsidRDefault="00000000">
            <w:pPr>
              <w:ind w:left="288"/>
            </w:pPr>
            <w: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68ECB6" w14:textId="77777777" w:rsidR="00072911" w:rsidRDefault="00000000">
            <w:pPr>
              <w:ind w:right="7"/>
              <w:jc w:val="center"/>
            </w:pPr>
            <w:r>
              <w:t>24</w:t>
            </w:r>
          </w:p>
        </w:tc>
      </w:tr>
      <w:tr w:rsidR="00072911" w14:paraId="53728C4C" w14:textId="77777777">
        <w:trPr>
          <w:trHeight w:val="332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6CE9C46" w14:textId="77777777" w:rsidR="00072911" w:rsidRDefault="00000000">
            <w:r>
              <w:t>WPA Senior Doubles (15.11.23)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F4E122E" w14:textId="77777777" w:rsidR="00072911" w:rsidRDefault="00072911"/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011C4602" w14:textId="77777777" w:rsidR="00072911" w:rsidRDefault="00000000">
            <w:pPr>
              <w:ind w:left="281"/>
            </w:pPr>
            <w: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4B65F4B" w14:textId="77777777" w:rsidR="00072911" w:rsidRDefault="00000000">
            <w:pPr>
              <w:ind w:right="22"/>
              <w:jc w:val="center"/>
            </w:pPr>
            <w:r>
              <w:t>27</w:t>
            </w:r>
          </w:p>
        </w:tc>
      </w:tr>
      <w:tr w:rsidR="00072911" w14:paraId="46DBA7A0" w14:textId="77777777">
        <w:trPr>
          <w:trHeight w:val="32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6C7D32F6" w14:textId="77777777" w:rsidR="00072911" w:rsidRDefault="00000000">
            <w:r>
              <w:t>WPA open Triples (9.12.23)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A18E661" w14:textId="77777777" w:rsidR="00072911" w:rsidRDefault="00000000">
            <w:pPr>
              <w:ind w:left="382"/>
            </w:pPr>
            <w:r>
              <w:rPr>
                <w:sz w:val="24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84AD701" w14:textId="77777777" w:rsidR="00072911" w:rsidRDefault="00000000">
            <w:pPr>
              <w:ind w:left="295"/>
            </w:pPr>
            <w:r>
              <w:rPr>
                <w:sz w:val="24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270AF1" w14:textId="77777777" w:rsidR="00072911" w:rsidRDefault="00000000">
            <w:pPr>
              <w:jc w:val="center"/>
            </w:pPr>
            <w:r>
              <w:t>19</w:t>
            </w:r>
          </w:p>
        </w:tc>
      </w:tr>
      <w:tr w:rsidR="00072911" w14:paraId="23CCE62D" w14:textId="77777777">
        <w:trPr>
          <w:trHeight w:val="327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73BA8A80" w14:textId="77777777" w:rsidR="00072911" w:rsidRDefault="00000000">
            <w:r>
              <w:t>WPA Pointing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660477C" w14:textId="77777777" w:rsidR="00072911" w:rsidRDefault="00000000">
            <w:pPr>
              <w:ind w:left="382"/>
            </w:pPr>
            <w:r>
              <w:rPr>
                <w:sz w:val="24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6A34AF8" w14:textId="77777777" w:rsidR="00072911" w:rsidRDefault="00000000">
            <w:pPr>
              <w:ind w:left="339"/>
            </w:pPr>
            <w: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17FEDA8" w14:textId="77777777" w:rsidR="00072911" w:rsidRDefault="00000000">
            <w:pPr>
              <w:ind w:right="7"/>
              <w:jc w:val="center"/>
            </w:pPr>
            <w:r>
              <w:rPr>
                <w:sz w:val="24"/>
              </w:rPr>
              <w:t>13</w:t>
            </w:r>
          </w:p>
        </w:tc>
      </w:tr>
      <w:tr w:rsidR="00072911" w14:paraId="64E7A3AF" w14:textId="77777777">
        <w:trPr>
          <w:trHeight w:val="332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06A72345" w14:textId="77777777" w:rsidR="00072911" w:rsidRDefault="00000000">
            <w:r>
              <w:t>WPA Shooting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500C1A7" w14:textId="77777777" w:rsidR="00072911" w:rsidRDefault="00000000">
            <w:pPr>
              <w:ind w:left="432"/>
            </w:pPr>
            <w: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91212FA" w14:textId="77777777" w:rsidR="00072911" w:rsidRDefault="00072911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56EC0CF" w14:textId="77777777" w:rsidR="00072911" w:rsidRDefault="00000000">
            <w:pPr>
              <w:jc w:val="center"/>
            </w:pPr>
            <w:r>
              <w:t>10</w:t>
            </w:r>
          </w:p>
        </w:tc>
      </w:tr>
      <w:tr w:rsidR="00072911" w14:paraId="0C25BD77" w14:textId="77777777">
        <w:trPr>
          <w:trHeight w:val="325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57F4C4A" w14:textId="77777777" w:rsidR="00072911" w:rsidRDefault="00000000">
            <w:r>
              <w:rPr>
                <w:sz w:val="24"/>
              </w:rPr>
              <w:t xml:space="preserve">WPA </w:t>
            </w:r>
            <w:proofErr w:type="spellStart"/>
            <w:r>
              <w:rPr>
                <w:sz w:val="24"/>
              </w:rPr>
              <w:t>Womens</w:t>
            </w:r>
            <w:proofErr w:type="spellEnd"/>
            <w:r>
              <w:rPr>
                <w:sz w:val="24"/>
              </w:rPr>
              <w:t xml:space="preserve"> Singles (2343.24)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F9E72F3" w14:textId="77777777" w:rsidR="00072911" w:rsidRDefault="00000000">
            <w:pPr>
              <w:ind w:left="367"/>
            </w:pPr>
            <w:r>
              <w:t>24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CAC935F" w14:textId="77777777" w:rsidR="00072911" w:rsidRDefault="00000000">
            <w:pPr>
              <w:ind w:left="281"/>
            </w:pPr>
            <w:r>
              <w:t>32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39E54BE" w14:textId="77777777" w:rsidR="00072911" w:rsidRDefault="00000000">
            <w:pPr>
              <w:ind w:right="14"/>
              <w:jc w:val="center"/>
            </w:pPr>
            <w:r>
              <w:t>32</w:t>
            </w:r>
          </w:p>
        </w:tc>
      </w:tr>
      <w:tr w:rsidR="00072911" w14:paraId="2DF99252" w14:textId="77777777">
        <w:trPr>
          <w:trHeight w:val="329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1EE239CD" w14:textId="77777777" w:rsidR="00072911" w:rsidRDefault="00000000">
            <w:r>
              <w:t xml:space="preserve">WPA </w:t>
            </w:r>
            <w:proofErr w:type="spellStart"/>
            <w:r>
              <w:t>Womens</w:t>
            </w:r>
            <w:proofErr w:type="spellEnd"/>
            <w:r>
              <w:t xml:space="preserve"> Doubles (24.3.24)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7D03075" w14:textId="77777777" w:rsidR="00072911" w:rsidRDefault="00000000">
            <w:pPr>
              <w:ind w:left="382"/>
            </w:pPr>
            <w:r>
              <w:rPr>
                <w:sz w:val="24"/>
              </w:rPr>
              <w:t>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38DFE12E" w14:textId="77777777" w:rsidR="00072911" w:rsidRDefault="00000000">
            <w:pPr>
              <w:ind w:left="295"/>
            </w:pPr>
            <w: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FCE7208" w14:textId="77777777" w:rsidR="00072911" w:rsidRDefault="00000000">
            <w:pPr>
              <w:ind w:right="7"/>
              <w:jc w:val="center"/>
            </w:pPr>
            <w:r>
              <w:rPr>
                <w:sz w:val="24"/>
              </w:rPr>
              <w:t>12</w:t>
            </w:r>
          </w:p>
        </w:tc>
      </w:tr>
      <w:tr w:rsidR="00072911" w14:paraId="6EF90CA3" w14:textId="77777777">
        <w:trPr>
          <w:trHeight w:val="331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A6F1F8A" w14:textId="77777777" w:rsidR="00072911" w:rsidRDefault="00000000">
            <w:r>
              <w:t xml:space="preserve">WPA </w:t>
            </w:r>
            <w:proofErr w:type="spellStart"/>
            <w:r>
              <w:t>Womens</w:t>
            </w:r>
            <w:proofErr w:type="spellEnd"/>
            <w:r>
              <w:t xml:space="preserve"> Triples (10.2.24)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419E378" w14:textId="77777777" w:rsidR="00072911" w:rsidRDefault="00000000">
            <w:pPr>
              <w:ind w:left="382"/>
            </w:pPr>
            <w: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03879D7" w14:textId="77777777" w:rsidR="00072911" w:rsidRDefault="00000000">
            <w:pPr>
              <w:ind w:left="295"/>
            </w:pPr>
            <w: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1A701B3" w14:textId="77777777" w:rsidR="00072911" w:rsidRDefault="00000000">
            <w:pPr>
              <w:ind w:right="14"/>
              <w:jc w:val="center"/>
            </w:pPr>
            <w:r>
              <w:rPr>
                <w:sz w:val="24"/>
              </w:rPr>
              <w:t>9</w:t>
            </w:r>
          </w:p>
        </w:tc>
      </w:tr>
      <w:tr w:rsidR="00072911" w14:paraId="0A26DB04" w14:textId="77777777">
        <w:trPr>
          <w:trHeight w:val="272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6366B689" w14:textId="77777777" w:rsidR="00072911" w:rsidRDefault="00000000">
            <w:r>
              <w:t>WPA Interclub (27.1.24)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6758034" w14:textId="77777777" w:rsidR="00072911" w:rsidRDefault="00000000">
            <w:pPr>
              <w:ind w:left="425"/>
            </w:pPr>
            <w:r>
              <w:rPr>
                <w:sz w:val="24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4C45450" w14:textId="77777777" w:rsidR="00072911" w:rsidRDefault="00000000">
            <w:pPr>
              <w:ind w:left="339"/>
            </w:pPr>
            <w:r>
              <w:rPr>
                <w:sz w:val="24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AE339A2" w14:textId="77777777" w:rsidR="00072911" w:rsidRDefault="00000000">
            <w:pPr>
              <w:ind w:right="22"/>
              <w:jc w:val="center"/>
            </w:pPr>
            <w:r>
              <w:rPr>
                <w:sz w:val="24"/>
              </w:rPr>
              <w:t>8</w:t>
            </w:r>
          </w:p>
        </w:tc>
      </w:tr>
    </w:tbl>
    <w:p w14:paraId="0FACCFCB" w14:textId="77777777" w:rsidR="00072911" w:rsidRDefault="00000000">
      <w:pPr>
        <w:numPr>
          <w:ilvl w:val="0"/>
          <w:numId w:val="2"/>
        </w:numPr>
        <w:spacing w:after="45" w:line="265" w:lineRule="auto"/>
        <w:ind w:hanging="454"/>
      </w:pPr>
      <w:r>
        <w:rPr>
          <w:sz w:val="24"/>
        </w:rPr>
        <w:t>Tournament Trophies</w:t>
      </w:r>
    </w:p>
    <w:p w14:paraId="73AC6015" w14:textId="77777777" w:rsidR="00072911" w:rsidRDefault="00000000">
      <w:pPr>
        <w:tabs>
          <w:tab w:val="center" w:pos="1509"/>
          <w:tab w:val="center" w:pos="5698"/>
        </w:tabs>
        <w:spacing w:after="40" w:line="262" w:lineRule="auto"/>
      </w:pPr>
      <w:r>
        <w:tab/>
        <w:t>WPA Mixed Doubles</w:t>
      </w:r>
      <w:r>
        <w:tab/>
        <w:t>$389.20</w:t>
      </w:r>
    </w:p>
    <w:p w14:paraId="36EEEE74" w14:textId="77777777" w:rsidR="00072911" w:rsidRDefault="00000000">
      <w:pPr>
        <w:tabs>
          <w:tab w:val="center" w:pos="1217"/>
          <w:tab w:val="center" w:pos="5694"/>
        </w:tabs>
        <w:spacing w:after="40" w:line="262" w:lineRule="auto"/>
      </w:pPr>
      <w:r>
        <w:tab/>
        <w:t>WPA Doubles</w:t>
      </w:r>
      <w:r>
        <w:tab/>
        <w:t>$418.00</w:t>
      </w:r>
    </w:p>
    <w:p w14:paraId="073EB67B" w14:textId="77777777" w:rsidR="00072911" w:rsidRDefault="00000000">
      <w:pPr>
        <w:tabs>
          <w:tab w:val="center" w:pos="1531"/>
          <w:tab w:val="center" w:pos="5691"/>
        </w:tabs>
        <w:spacing w:after="63" w:line="262" w:lineRule="auto"/>
      </w:pPr>
      <w:r>
        <w:tab/>
        <w:t>WPA Senior Doubles</w:t>
      </w:r>
      <w:r>
        <w:tab/>
        <w:t>$396.20</w:t>
      </w:r>
    </w:p>
    <w:p w14:paraId="0BEB3419" w14:textId="77777777" w:rsidR="00072911" w:rsidRDefault="00000000">
      <w:pPr>
        <w:tabs>
          <w:tab w:val="center" w:pos="1178"/>
          <w:tab w:val="center" w:pos="5691"/>
        </w:tabs>
        <w:spacing w:after="45" w:line="265" w:lineRule="auto"/>
      </w:pPr>
      <w:r>
        <w:rPr>
          <w:sz w:val="24"/>
        </w:rPr>
        <w:tab/>
        <w:t>WPA Singles</w:t>
      </w:r>
      <w:r>
        <w:rPr>
          <w:sz w:val="24"/>
        </w:rPr>
        <w:tab/>
        <w:t>$248.80</w:t>
      </w:r>
    </w:p>
    <w:p w14:paraId="593A6B63" w14:textId="77777777" w:rsidR="00072911" w:rsidRDefault="00000000">
      <w:pPr>
        <w:spacing w:after="40" w:line="262" w:lineRule="auto"/>
        <w:ind w:left="607" w:right="1772" w:hanging="10"/>
      </w:pPr>
      <w:r>
        <w:t>WPA open Triples</w:t>
      </w:r>
      <w:r>
        <w:tab/>
        <w:t xml:space="preserve">$458.10 WPA </w:t>
      </w:r>
      <w:proofErr w:type="spellStart"/>
      <w:r>
        <w:t>Womens</w:t>
      </w:r>
      <w:proofErr w:type="spellEnd"/>
      <w:r>
        <w:t xml:space="preserve"> Triples</w:t>
      </w:r>
      <w:r>
        <w:tab/>
        <w:t>$275.40</w:t>
      </w:r>
    </w:p>
    <w:p w14:paraId="313699AB" w14:textId="77777777" w:rsidR="00072911" w:rsidRDefault="00000000">
      <w:pPr>
        <w:spacing w:after="40" w:line="262" w:lineRule="auto"/>
        <w:ind w:left="607" w:right="1779" w:hanging="10"/>
      </w:pPr>
      <w:r>
        <w:t xml:space="preserve">WPA </w:t>
      </w:r>
      <w:proofErr w:type="spellStart"/>
      <w:r>
        <w:t>Womens</w:t>
      </w:r>
      <w:proofErr w:type="spellEnd"/>
      <w:r>
        <w:t xml:space="preserve"> Doubles $219.20 WPA </w:t>
      </w:r>
      <w:proofErr w:type="spellStart"/>
      <w:r>
        <w:t>Womens</w:t>
      </w:r>
      <w:proofErr w:type="spellEnd"/>
      <w:r>
        <w:t xml:space="preserve"> Singles</w:t>
      </w:r>
      <w:r>
        <w:tab/>
        <w:t>$202.90</w:t>
      </w:r>
    </w:p>
    <w:p w14:paraId="16B213C2" w14:textId="77777777" w:rsidR="00072911" w:rsidRDefault="00000000">
      <w:pPr>
        <w:tabs>
          <w:tab w:val="center" w:pos="1160"/>
          <w:tab w:val="center" w:pos="5691"/>
        </w:tabs>
        <w:spacing w:after="40" w:line="262" w:lineRule="auto"/>
      </w:pPr>
      <w:r>
        <w:tab/>
        <w:t>WPA Triples</w:t>
      </w:r>
      <w:r>
        <w:tab/>
        <w:t>$297.30</w:t>
      </w:r>
    </w:p>
    <w:p w14:paraId="48ACBCC3" w14:textId="77777777" w:rsidR="00072911" w:rsidRDefault="00000000">
      <w:pPr>
        <w:tabs>
          <w:tab w:val="center" w:pos="1949"/>
          <w:tab w:val="center" w:pos="5698"/>
        </w:tabs>
        <w:spacing w:after="40" w:line="262" w:lineRule="auto"/>
      </w:pPr>
      <w:r>
        <w:tab/>
        <w:t>WPA Champion of Champions</w:t>
      </w:r>
      <w:r>
        <w:tab/>
        <w:t>$121.00</w:t>
      </w:r>
    </w:p>
    <w:p w14:paraId="25D26307" w14:textId="77777777" w:rsidR="00072911" w:rsidRDefault="00000000">
      <w:pPr>
        <w:tabs>
          <w:tab w:val="center" w:pos="1549"/>
          <w:tab w:val="center" w:pos="5691"/>
        </w:tabs>
        <w:spacing w:after="11" w:line="262" w:lineRule="auto"/>
      </w:pPr>
      <w:r>
        <w:tab/>
        <w:t>200 x Trophy Centres</w:t>
      </w:r>
      <w:r>
        <w:tab/>
        <w:t>$505.00</w:t>
      </w:r>
    </w:p>
    <w:p w14:paraId="132DC363" w14:textId="77777777" w:rsidR="00072911" w:rsidRDefault="00000000">
      <w:pPr>
        <w:spacing w:after="424"/>
        <w:ind w:left="209"/>
        <w:jc w:val="center"/>
      </w:pPr>
      <w:r>
        <w:rPr>
          <w:sz w:val="24"/>
        </w:rPr>
        <w:t>Total Tournament Trophies: $3,531.10</w:t>
      </w:r>
    </w:p>
    <w:p w14:paraId="5DAD5726" w14:textId="77777777" w:rsidR="00072911" w:rsidRDefault="00000000">
      <w:pPr>
        <w:numPr>
          <w:ilvl w:val="0"/>
          <w:numId w:val="2"/>
        </w:numPr>
        <w:spacing w:after="0" w:line="265" w:lineRule="auto"/>
        <w:ind w:hanging="454"/>
      </w:pPr>
      <w:r>
        <w:rPr>
          <w:sz w:val="26"/>
        </w:rPr>
        <w:t>Umpires Expenses</w:t>
      </w:r>
    </w:p>
    <w:p w14:paraId="5DF530C2" w14:textId="77777777" w:rsidR="00072911" w:rsidRDefault="00000000">
      <w:pPr>
        <w:spacing w:after="403" w:line="262" w:lineRule="auto"/>
        <w:ind w:left="607" w:hanging="10"/>
      </w:pPr>
      <w:r>
        <w:t>Kilometre Rate: 50 cents per km or $30 per day, whichever is greater</w:t>
      </w:r>
    </w:p>
    <w:p w14:paraId="225C6828" w14:textId="77777777" w:rsidR="00072911" w:rsidRDefault="00000000">
      <w:pPr>
        <w:numPr>
          <w:ilvl w:val="0"/>
          <w:numId w:val="2"/>
        </w:numPr>
        <w:spacing w:after="1"/>
        <w:ind w:hanging="454"/>
      </w:pPr>
      <w:r>
        <w:rPr>
          <w:sz w:val="26"/>
        </w:rPr>
        <w:t>Scorers Payment</w:t>
      </w:r>
    </w:p>
    <w:p w14:paraId="4E148CAA" w14:textId="77777777" w:rsidR="00072911" w:rsidRDefault="00000000">
      <w:pPr>
        <w:spacing w:after="385" w:line="262" w:lineRule="auto"/>
        <w:ind w:left="607" w:hanging="10"/>
      </w:pPr>
      <w:r>
        <w:t>A non-playing scorer payment: $30.00 per day</w:t>
      </w:r>
    </w:p>
    <w:p w14:paraId="05653033" w14:textId="77777777" w:rsidR="00072911" w:rsidRDefault="00000000">
      <w:pPr>
        <w:numPr>
          <w:ilvl w:val="0"/>
          <w:numId w:val="2"/>
        </w:numPr>
        <w:spacing w:after="1"/>
        <w:ind w:hanging="454"/>
      </w:pPr>
      <w:r>
        <w:rPr>
          <w:sz w:val="26"/>
        </w:rPr>
        <w:t>Host Club Payment</w:t>
      </w:r>
    </w:p>
    <w:p w14:paraId="15F6D139" w14:textId="77777777" w:rsidR="00072911" w:rsidRDefault="00000000">
      <w:pPr>
        <w:spacing w:after="0" w:line="262" w:lineRule="auto"/>
        <w:ind w:left="607" w:hanging="10"/>
      </w:pPr>
      <w:r>
        <w:t>Host club payments are as follows:</w:t>
      </w:r>
    </w:p>
    <w:p w14:paraId="38C53021" w14:textId="77777777" w:rsidR="00072911" w:rsidRDefault="00000000">
      <w:pPr>
        <w:spacing w:after="19" w:line="262" w:lineRule="auto"/>
        <w:ind w:left="607" w:hanging="10"/>
      </w:pPr>
      <w:r>
        <w:t>Events with less than 30 competitors: $40.00 per day</w:t>
      </w:r>
    </w:p>
    <w:p w14:paraId="7FD43335" w14:textId="77777777" w:rsidR="00072911" w:rsidRDefault="00000000">
      <w:pPr>
        <w:spacing w:after="40" w:line="262" w:lineRule="auto"/>
        <w:ind w:left="607" w:hanging="10"/>
      </w:pPr>
      <w:r>
        <w:t>Events with 30 to 59 competitors: $80.00 per day</w:t>
      </w:r>
    </w:p>
    <w:p w14:paraId="0ABD7490" w14:textId="77777777" w:rsidR="00072911" w:rsidRDefault="00000000">
      <w:pPr>
        <w:spacing w:after="64" w:line="262" w:lineRule="auto"/>
        <w:ind w:left="607" w:hanging="10"/>
      </w:pPr>
      <w:r>
        <w:t>Events with more than 60 competitors: $120.00 per day</w:t>
      </w:r>
    </w:p>
    <w:p w14:paraId="212D78FA" w14:textId="6B4EB20F" w:rsidR="00072911" w:rsidRDefault="00000000">
      <w:pPr>
        <w:spacing w:after="346" w:line="262" w:lineRule="auto"/>
        <w:ind w:left="607" w:hanging="10"/>
      </w:pPr>
      <w:r>
        <w:rPr>
          <w:noProof/>
        </w:rPr>
        <w:lastRenderedPageBreak/>
        <w:drawing>
          <wp:inline distT="0" distB="0" distL="0" distR="0" wp14:anchorId="2659DA71" wp14:editId="601DF378">
            <wp:extent cx="4574" cy="4573"/>
            <wp:effectExtent l="0" t="0" r="0" b="0"/>
            <wp:docPr id="8248" name="Picture 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" name="Picture 82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Note: For the 2024-25 season the Host Club Payment will be a </w:t>
      </w:r>
      <w:r w:rsidR="005860DA">
        <w:t>fixed</w:t>
      </w:r>
      <w:r>
        <w:t xml:space="preserve"> rate of $80 per day</w:t>
      </w:r>
    </w:p>
    <w:p w14:paraId="6886DF4B" w14:textId="77777777" w:rsidR="00072911" w:rsidRDefault="00000000">
      <w:pPr>
        <w:numPr>
          <w:ilvl w:val="0"/>
          <w:numId w:val="2"/>
        </w:numPr>
        <w:spacing w:after="45" w:line="265" w:lineRule="auto"/>
        <w:ind w:hanging="454"/>
      </w:pPr>
      <w:r>
        <w:rPr>
          <w:sz w:val="24"/>
        </w:rPr>
        <w:t>Tournament Sundry Expenses WPA Doubles Entry Fee Refund</w:t>
      </w:r>
    </w:p>
    <w:sectPr w:rsidR="00072911">
      <w:headerReference w:type="even" r:id="rId16"/>
      <w:headerReference w:type="default" r:id="rId17"/>
      <w:headerReference w:type="first" r:id="rId18"/>
      <w:pgSz w:w="11900" w:h="16840"/>
      <w:pgMar w:top="656" w:right="2442" w:bottom="1642" w:left="11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10CF" w14:textId="77777777" w:rsidR="00276404" w:rsidRDefault="00276404">
      <w:pPr>
        <w:spacing w:after="0" w:line="240" w:lineRule="auto"/>
      </w:pPr>
      <w:r>
        <w:separator/>
      </w:r>
    </w:p>
  </w:endnote>
  <w:endnote w:type="continuationSeparator" w:id="0">
    <w:p w14:paraId="715028A4" w14:textId="77777777" w:rsidR="00276404" w:rsidRDefault="0027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6423" w14:textId="77777777" w:rsidR="00276404" w:rsidRDefault="00276404">
      <w:pPr>
        <w:spacing w:after="0" w:line="240" w:lineRule="auto"/>
      </w:pPr>
      <w:r>
        <w:separator/>
      </w:r>
    </w:p>
  </w:footnote>
  <w:footnote w:type="continuationSeparator" w:id="0">
    <w:p w14:paraId="518B0FC5" w14:textId="77777777" w:rsidR="00276404" w:rsidRDefault="0027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2C9E" w14:textId="77777777" w:rsidR="00072911" w:rsidRDefault="00000000">
    <w:pPr>
      <w:spacing w:after="0"/>
      <w:ind w:right="115"/>
      <w:jc w:val="center"/>
    </w:pPr>
    <w:r>
      <w:rPr>
        <w:sz w:val="36"/>
      </w:rPr>
      <w:t>WELLINGTON PETANQUE ASSOCIATION INC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F58F" w14:textId="77777777" w:rsidR="00072911" w:rsidRDefault="00000000">
    <w:pPr>
      <w:spacing w:after="0"/>
      <w:ind w:right="115"/>
      <w:jc w:val="center"/>
    </w:pPr>
    <w:r>
      <w:rPr>
        <w:sz w:val="36"/>
      </w:rPr>
      <w:t>WELLINGTON PETANQUE ASSOCIATION INC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2439" w14:textId="77777777" w:rsidR="00072911" w:rsidRDefault="0007291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7B5" w14:textId="77777777" w:rsidR="00072911" w:rsidRDefault="00000000">
    <w:pPr>
      <w:spacing w:after="0"/>
      <w:ind w:left="439"/>
      <w:jc w:val="center"/>
    </w:pPr>
    <w:r>
      <w:rPr>
        <w:sz w:val="36"/>
      </w:rPr>
      <w:t>WELLINGTON PETANQUE ASSOCIATION INC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BF2E" w14:textId="77777777" w:rsidR="00072911" w:rsidRDefault="00000000">
    <w:pPr>
      <w:spacing w:after="0"/>
      <w:ind w:left="439"/>
      <w:jc w:val="center"/>
    </w:pPr>
    <w:r>
      <w:rPr>
        <w:sz w:val="36"/>
      </w:rPr>
      <w:t>WELLINGTON PETANQUE ASSOCIATION INC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480F" w14:textId="77777777" w:rsidR="00072911" w:rsidRDefault="0007291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89CE" w14:textId="77777777" w:rsidR="00072911" w:rsidRDefault="0007291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0FBA" w14:textId="77777777" w:rsidR="00072911" w:rsidRDefault="0007291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7D49" w14:textId="77777777" w:rsidR="00072911" w:rsidRDefault="00072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765E"/>
    <w:multiLevelType w:val="hybridMultilevel"/>
    <w:tmpl w:val="9970C9D4"/>
    <w:lvl w:ilvl="0" w:tplc="65921E22">
      <w:start w:val="6"/>
      <w:numFmt w:val="decimal"/>
      <w:lvlText w:val="%1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54B4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7C9E24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B04948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525940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9E539C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6E77D0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AA5384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9E8914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A56CEE"/>
    <w:multiLevelType w:val="hybridMultilevel"/>
    <w:tmpl w:val="571E7834"/>
    <w:lvl w:ilvl="0" w:tplc="D9D2F148">
      <w:start w:val="1"/>
      <w:numFmt w:val="bullet"/>
      <w:lvlText w:val="*"/>
      <w:lvlJc w:val="left"/>
      <w:pPr>
        <w:ind w:left="1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E298E">
      <w:start w:val="1"/>
      <w:numFmt w:val="bullet"/>
      <w:lvlText w:val="o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0E64">
      <w:start w:val="1"/>
      <w:numFmt w:val="bullet"/>
      <w:lvlText w:val="▪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C804A">
      <w:start w:val="1"/>
      <w:numFmt w:val="bullet"/>
      <w:lvlText w:val="•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A5C16">
      <w:start w:val="1"/>
      <w:numFmt w:val="bullet"/>
      <w:lvlText w:val="o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E8B2">
      <w:start w:val="1"/>
      <w:numFmt w:val="bullet"/>
      <w:lvlText w:val="▪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A33D8">
      <w:start w:val="1"/>
      <w:numFmt w:val="bullet"/>
      <w:lvlText w:val="•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6B15A">
      <w:start w:val="1"/>
      <w:numFmt w:val="bullet"/>
      <w:lvlText w:val="o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6B32A">
      <w:start w:val="1"/>
      <w:numFmt w:val="bullet"/>
      <w:lvlText w:val="▪"/>
      <w:lvlJc w:val="left"/>
      <w:pPr>
        <w:ind w:left="6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75671">
    <w:abstractNumId w:val="1"/>
  </w:num>
  <w:num w:numId="2" w16cid:durableId="18654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11"/>
    <w:rsid w:val="00072911"/>
    <w:rsid w:val="000C2A4C"/>
    <w:rsid w:val="00276404"/>
    <w:rsid w:val="003C78FB"/>
    <w:rsid w:val="005860DA"/>
    <w:rsid w:val="006C3AE8"/>
    <w:rsid w:val="00736BAA"/>
    <w:rsid w:val="007C3236"/>
    <w:rsid w:val="00CD4250"/>
    <w:rsid w:val="00D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2973"/>
  <w15:docId w15:val="{FA01B2E4-92C5-43BC-BD7F-C6B06F6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24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Grant</dc:creator>
  <cp:keywords/>
  <cp:lastModifiedBy>Simon Grant</cp:lastModifiedBy>
  <cp:revision>2</cp:revision>
  <dcterms:created xsi:type="dcterms:W3CDTF">2025-05-21T01:46:00Z</dcterms:created>
  <dcterms:modified xsi:type="dcterms:W3CDTF">2025-05-21T01:46:00Z</dcterms:modified>
</cp:coreProperties>
</file>